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13231" w14:textId="77777777" w:rsidR="00AD2DBB" w:rsidRPr="00AD2DBB" w:rsidRDefault="00AD2DBB" w:rsidP="00AD2DBB">
      <w:pPr>
        <w:spacing w:after="160" w:line="252" w:lineRule="auto"/>
        <w:rPr>
          <w:rFonts w:ascii="Times New Roman" w:eastAsia="Calibri" w:hAnsi="Times New Roman" w:cs="Times New Roman"/>
          <w:sz w:val="36"/>
          <w:szCs w:val="36"/>
        </w:rPr>
      </w:pPr>
      <w:r w:rsidRPr="00AD2DBB">
        <w:rPr>
          <w:rFonts w:ascii="Times New Roman" w:eastAsia="Calibri" w:hAnsi="Times New Roman" w:cs="Times New Roman"/>
          <w:sz w:val="36"/>
          <w:szCs w:val="36"/>
        </w:rPr>
        <w:t xml:space="preserve">BIBIANI ANHWIASO BEKWAI MUNICIPAL ASSEMBLY </w:t>
      </w:r>
    </w:p>
    <w:p w14:paraId="0E1F55CC" w14:textId="77777777" w:rsidR="00AD2DBB" w:rsidRPr="00AD2DBB" w:rsidRDefault="00AD2DBB" w:rsidP="00AD2DBB">
      <w:pPr>
        <w:spacing w:after="160" w:line="252" w:lineRule="auto"/>
        <w:jc w:val="center"/>
        <w:rPr>
          <w:rFonts w:ascii="Times New Roman" w:eastAsia="Calibri" w:hAnsi="Times New Roman" w:cs="Times New Roman"/>
          <w:sz w:val="36"/>
          <w:szCs w:val="36"/>
        </w:rPr>
      </w:pPr>
      <w:r w:rsidRPr="00AD2DBB">
        <w:rPr>
          <w:rFonts w:ascii="Times New Roman" w:eastAsia="Calibri" w:hAnsi="Times New Roman" w:cs="Times New Roman"/>
          <w:sz w:val="36"/>
          <w:szCs w:val="36"/>
        </w:rPr>
        <w:t>INTER OFFICE MEMO</w:t>
      </w:r>
    </w:p>
    <w:p w14:paraId="632B3E56" w14:textId="77777777" w:rsidR="00AD2DBB" w:rsidRPr="00AD2DBB" w:rsidRDefault="00AD2DBB" w:rsidP="00AD2DBB">
      <w:pPr>
        <w:spacing w:after="160" w:line="252" w:lineRule="auto"/>
        <w:rPr>
          <w:rFonts w:ascii="Times New Roman" w:eastAsia="Calibri" w:hAnsi="Times New Roman" w:cs="Times New Roman"/>
          <w:sz w:val="24"/>
          <w:szCs w:val="24"/>
        </w:rPr>
      </w:pPr>
    </w:p>
    <w:p w14:paraId="0D03512C" w14:textId="77777777" w:rsidR="00AD2DBB" w:rsidRPr="00AD2DBB" w:rsidRDefault="00AD2DBB" w:rsidP="00AD2DBB">
      <w:pPr>
        <w:spacing w:after="160" w:line="252" w:lineRule="auto"/>
        <w:rPr>
          <w:rFonts w:ascii="Times New Roman" w:eastAsia="Calibri" w:hAnsi="Times New Roman" w:cs="Times New Roman"/>
          <w:sz w:val="24"/>
          <w:szCs w:val="24"/>
        </w:rPr>
      </w:pPr>
      <w:r w:rsidRPr="00AD2DBB">
        <w:rPr>
          <w:rFonts w:ascii="Times New Roman" w:eastAsia="Calibri" w:hAnsi="Times New Roman" w:cs="Times New Roman"/>
          <w:sz w:val="24"/>
          <w:szCs w:val="24"/>
        </w:rPr>
        <w:t>TO: MUNICIPAL COORDINATING DIRECTOR</w:t>
      </w:r>
    </w:p>
    <w:p w14:paraId="534DB5FD" w14:textId="3E9A8F7C" w:rsidR="00AD2DBB" w:rsidRPr="00AD2DBB" w:rsidRDefault="00AD2DBB" w:rsidP="00AD2DBB">
      <w:pPr>
        <w:spacing w:after="160" w:line="252" w:lineRule="auto"/>
        <w:rPr>
          <w:rFonts w:ascii="Times New Roman" w:eastAsia="Calibri" w:hAnsi="Times New Roman" w:cs="Times New Roman"/>
          <w:sz w:val="24"/>
          <w:szCs w:val="24"/>
        </w:rPr>
      </w:pPr>
      <w:r w:rsidRPr="00AD2DBB">
        <w:rPr>
          <w:rFonts w:ascii="Times New Roman" w:eastAsia="Calibri" w:hAnsi="Times New Roman" w:cs="Times New Roman"/>
          <w:sz w:val="24"/>
          <w:szCs w:val="24"/>
        </w:rPr>
        <w:t xml:space="preserve">FROM: MUNICIPAL </w:t>
      </w:r>
      <w:r w:rsidR="005E3262">
        <w:rPr>
          <w:rFonts w:ascii="Times New Roman" w:eastAsia="Calibri" w:hAnsi="Times New Roman" w:cs="Times New Roman"/>
          <w:sz w:val="24"/>
          <w:szCs w:val="24"/>
        </w:rPr>
        <w:t>DEVELOPMENT PLANNING OFFICER</w:t>
      </w:r>
    </w:p>
    <w:p w14:paraId="674B7CCE" w14:textId="0EFA121F" w:rsidR="00AD2DBB" w:rsidRPr="00AD2DBB" w:rsidRDefault="00AD2DBB" w:rsidP="00AD2DBB">
      <w:pPr>
        <w:spacing w:after="160" w:line="252" w:lineRule="auto"/>
        <w:rPr>
          <w:rFonts w:ascii="Times New Roman" w:eastAsia="Calibri" w:hAnsi="Times New Roman" w:cs="Times New Roman"/>
          <w:sz w:val="24"/>
          <w:szCs w:val="24"/>
        </w:rPr>
      </w:pPr>
      <w:r w:rsidRPr="00AD2DBB">
        <w:rPr>
          <w:rFonts w:ascii="Times New Roman" w:eastAsia="Calibri" w:hAnsi="Times New Roman" w:cs="Times New Roman"/>
          <w:sz w:val="24"/>
          <w:szCs w:val="24"/>
        </w:rPr>
        <w:t xml:space="preserve">DATE: </w:t>
      </w:r>
      <w:r w:rsidR="005E3262">
        <w:rPr>
          <w:rFonts w:ascii="Times New Roman" w:eastAsia="Calibri" w:hAnsi="Times New Roman" w:cs="Times New Roman"/>
          <w:sz w:val="24"/>
          <w:szCs w:val="24"/>
        </w:rPr>
        <w:t>27</w:t>
      </w:r>
      <w:r w:rsidRPr="00AD2DBB">
        <w:rPr>
          <w:rFonts w:ascii="Times New Roman" w:eastAsia="Calibri" w:hAnsi="Times New Roman" w:cs="Times New Roman"/>
          <w:sz w:val="24"/>
          <w:szCs w:val="24"/>
          <w:vertAlign w:val="superscript"/>
        </w:rPr>
        <w:t>TH</w:t>
      </w:r>
      <w:r w:rsidRPr="00AD2DBB">
        <w:rPr>
          <w:rFonts w:ascii="Times New Roman" w:eastAsia="Calibri" w:hAnsi="Times New Roman" w:cs="Times New Roman"/>
          <w:sz w:val="24"/>
          <w:szCs w:val="24"/>
        </w:rPr>
        <w:t xml:space="preserve"> </w:t>
      </w:r>
      <w:r w:rsidR="005E3262">
        <w:rPr>
          <w:rFonts w:ascii="Times New Roman" w:eastAsia="Calibri" w:hAnsi="Times New Roman" w:cs="Times New Roman"/>
          <w:sz w:val="24"/>
          <w:szCs w:val="24"/>
        </w:rPr>
        <w:t>NOVEMBER</w:t>
      </w:r>
      <w:r w:rsidRPr="00AD2DBB">
        <w:rPr>
          <w:rFonts w:ascii="Times New Roman" w:eastAsia="Calibri" w:hAnsi="Times New Roman" w:cs="Times New Roman"/>
          <w:sz w:val="24"/>
          <w:szCs w:val="24"/>
        </w:rPr>
        <w:t xml:space="preserve"> 2025</w:t>
      </w:r>
    </w:p>
    <w:p w14:paraId="041394A5" w14:textId="2695AA27" w:rsidR="000A54C7" w:rsidRPr="0040787E" w:rsidRDefault="00AD2DBB" w:rsidP="002D092B">
      <w:pPr>
        <w:ind w:left="1134" w:hanging="1134"/>
        <w:jc w:val="both"/>
        <w:rPr>
          <w:rFonts w:ascii="Times New Roman" w:hAnsi="Times New Roman" w:cs="Times New Roman"/>
          <w:b/>
          <w:bCs/>
          <w:sz w:val="28"/>
          <w:szCs w:val="28"/>
          <w:u w:val="single"/>
        </w:rPr>
      </w:pPr>
      <w:r w:rsidRPr="00AD2DBB">
        <w:rPr>
          <w:rFonts w:ascii="Times New Roman" w:eastAsia="Calibri" w:hAnsi="Times New Roman" w:cs="Times New Roman"/>
          <w:sz w:val="24"/>
          <w:szCs w:val="24"/>
        </w:rPr>
        <w:t xml:space="preserve">SUBJECT: </w:t>
      </w:r>
      <w:r w:rsidRPr="0040787E">
        <w:rPr>
          <w:rFonts w:ascii="Times New Roman" w:eastAsia="Calibri" w:hAnsi="Times New Roman" w:cs="Times New Roman"/>
          <w:b/>
          <w:bCs/>
          <w:kern w:val="2"/>
          <w:sz w:val="28"/>
          <w:szCs w:val="28"/>
          <w:u w:val="single"/>
          <w14:ligatures w14:val="standardContextual"/>
        </w:rPr>
        <w:t xml:space="preserve">REPORT ON THE </w:t>
      </w:r>
      <w:r w:rsidR="000A54C7" w:rsidRPr="0040787E">
        <w:rPr>
          <w:rFonts w:ascii="Times New Roman" w:hAnsi="Times New Roman" w:cs="Times New Roman"/>
          <w:b/>
          <w:bCs/>
          <w:sz w:val="28"/>
          <w:szCs w:val="28"/>
          <w:u w:val="single"/>
        </w:rPr>
        <w:t>NUTRITION PRGRAMMES IMPLEMENTED FOR YEAR 2025</w:t>
      </w:r>
    </w:p>
    <w:p w14:paraId="232CADC8" w14:textId="7E3A4040" w:rsidR="000A54C7" w:rsidRDefault="000A54C7" w:rsidP="000A54C7">
      <w:pPr>
        <w:spacing w:after="160" w:line="259" w:lineRule="auto"/>
        <w:ind w:left="1134" w:hanging="1134"/>
        <w:rPr>
          <w:rFonts w:ascii="Times New Roman" w:eastAsia="Calibri" w:hAnsi="Times New Roman" w:cs="Times New Roman"/>
          <w:b/>
          <w:bCs/>
          <w:kern w:val="2"/>
          <w:sz w:val="28"/>
          <w:szCs w:val="28"/>
          <w:u w:val="single"/>
          <w14:ligatures w14:val="standardContextual"/>
        </w:rPr>
      </w:pPr>
    </w:p>
    <w:p w14:paraId="5339AF36" w14:textId="668FA5E4" w:rsidR="00AD2DBB" w:rsidRPr="00AD2DBB" w:rsidRDefault="00AD2DBB" w:rsidP="000A54C7">
      <w:pPr>
        <w:spacing w:after="160" w:line="259" w:lineRule="auto"/>
        <w:ind w:left="1134" w:hanging="1134"/>
        <w:rPr>
          <w:rFonts w:ascii="Times New Roman" w:eastAsia="Calibri" w:hAnsi="Times New Roman" w:cs="Times New Roman"/>
          <w:sz w:val="24"/>
          <w:szCs w:val="24"/>
        </w:rPr>
      </w:pPr>
      <w:r w:rsidRPr="00AD2DBB">
        <w:rPr>
          <w:rFonts w:ascii="Times New Roman" w:eastAsia="Calibri" w:hAnsi="Times New Roman" w:cs="Times New Roman"/>
          <w:sz w:val="24"/>
          <w:szCs w:val="24"/>
        </w:rPr>
        <w:t xml:space="preserve">I kindly </w:t>
      </w:r>
      <w:r w:rsidR="005F48AA" w:rsidRPr="00AD2DBB">
        <w:rPr>
          <w:rFonts w:ascii="Times New Roman" w:eastAsia="Calibri" w:hAnsi="Times New Roman" w:cs="Times New Roman"/>
          <w:sz w:val="24"/>
          <w:szCs w:val="24"/>
        </w:rPr>
        <w:t>submit</w:t>
      </w:r>
      <w:r w:rsidRPr="00AD2DBB">
        <w:rPr>
          <w:rFonts w:ascii="Times New Roman" w:eastAsia="Calibri" w:hAnsi="Times New Roman" w:cs="Times New Roman"/>
          <w:sz w:val="24"/>
          <w:szCs w:val="24"/>
        </w:rPr>
        <w:t xml:space="preserve"> the above report for your consideration and further action</w:t>
      </w:r>
      <w:r w:rsidR="0040787E">
        <w:rPr>
          <w:rFonts w:ascii="Times New Roman" w:eastAsia="Calibri" w:hAnsi="Times New Roman" w:cs="Times New Roman"/>
          <w:sz w:val="24"/>
          <w:szCs w:val="24"/>
        </w:rPr>
        <w:t>, please.</w:t>
      </w:r>
    </w:p>
    <w:p w14:paraId="67039DDB" w14:textId="77777777" w:rsidR="00AD2DBB" w:rsidRPr="00AD2DBB" w:rsidRDefault="00AD2DBB" w:rsidP="00AD2DBB">
      <w:pPr>
        <w:spacing w:after="160" w:line="252" w:lineRule="auto"/>
        <w:jc w:val="both"/>
        <w:rPr>
          <w:rFonts w:ascii="Times New Roman" w:eastAsia="Calibri" w:hAnsi="Times New Roman" w:cs="Times New Roman"/>
          <w:sz w:val="24"/>
          <w:szCs w:val="24"/>
        </w:rPr>
      </w:pPr>
      <w:r w:rsidRPr="00AD2DBB">
        <w:rPr>
          <w:rFonts w:ascii="Times New Roman" w:eastAsia="Calibri" w:hAnsi="Times New Roman" w:cs="Times New Roman"/>
          <w:sz w:val="24"/>
          <w:szCs w:val="24"/>
        </w:rPr>
        <w:t>Thank you.</w:t>
      </w:r>
    </w:p>
    <w:p w14:paraId="10CBC256" w14:textId="77777777" w:rsidR="00AD2DBB" w:rsidRPr="00AD2DBB" w:rsidRDefault="00AD2DBB" w:rsidP="00AD2DBB">
      <w:pPr>
        <w:spacing w:after="160" w:line="252" w:lineRule="auto"/>
        <w:rPr>
          <w:rFonts w:ascii="Times New Roman" w:eastAsia="Calibri" w:hAnsi="Times New Roman" w:cs="Times New Roman"/>
          <w:sz w:val="24"/>
          <w:szCs w:val="24"/>
        </w:rPr>
      </w:pPr>
    </w:p>
    <w:p w14:paraId="73EB26AB" w14:textId="77777777" w:rsidR="00AD2DBB" w:rsidRPr="00AD2DBB" w:rsidRDefault="00AD2DBB" w:rsidP="00AD2DBB">
      <w:pPr>
        <w:spacing w:after="160" w:line="252" w:lineRule="auto"/>
        <w:rPr>
          <w:rFonts w:ascii="Times New Roman" w:eastAsia="Calibri" w:hAnsi="Times New Roman" w:cs="Times New Roman"/>
          <w:sz w:val="24"/>
          <w:szCs w:val="24"/>
        </w:rPr>
      </w:pPr>
    </w:p>
    <w:p w14:paraId="1F376EA0" w14:textId="73046F50" w:rsidR="00AD2DBB" w:rsidRPr="00AD2DBB" w:rsidRDefault="00A04515" w:rsidP="00A04515">
      <w:pPr>
        <w:spacing w:after="160" w:line="252"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2C9BB762" w14:textId="0C2F3AB0" w:rsidR="00AD2DBB" w:rsidRPr="00AD2DBB" w:rsidRDefault="00A04515" w:rsidP="00A04515">
      <w:pPr>
        <w:spacing w:after="160" w:line="252" w:lineRule="auto"/>
        <w:jc w:val="right"/>
        <w:rPr>
          <w:rFonts w:ascii="Times New Roman" w:eastAsia="Calibri" w:hAnsi="Times New Roman" w:cs="Times New Roman"/>
          <w:sz w:val="24"/>
          <w:szCs w:val="24"/>
        </w:rPr>
      </w:pPr>
      <w:r w:rsidRPr="00A04515">
        <w:rPr>
          <w:rFonts w:ascii="Times New Roman" w:eastAsia="Calibri" w:hAnsi="Times New Roman" w:cs="Times New Roman"/>
          <w:noProof/>
          <w:sz w:val="24"/>
          <w:szCs w:val="24"/>
        </w:rPr>
        <w:drawing>
          <wp:inline distT="0" distB="0" distL="0" distR="0" wp14:anchorId="0AEB37B3" wp14:editId="5D6F7A33">
            <wp:extent cx="1371600" cy="502920"/>
            <wp:effectExtent l="0" t="0" r="0" b="0"/>
            <wp:docPr id="4705787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1600" cy="502920"/>
                    </a:xfrm>
                    <a:prstGeom prst="rect">
                      <a:avLst/>
                    </a:prstGeom>
                    <a:noFill/>
                    <a:ln>
                      <a:noFill/>
                    </a:ln>
                  </pic:spPr>
                </pic:pic>
              </a:graphicData>
            </a:graphic>
          </wp:inline>
        </w:drawing>
      </w:r>
    </w:p>
    <w:p w14:paraId="6CD6FA79" w14:textId="7224BF23" w:rsidR="00AD2DBB" w:rsidRPr="00AD2DBB" w:rsidRDefault="00AD2DBB" w:rsidP="00AD2DBB">
      <w:pPr>
        <w:spacing w:after="160" w:line="252" w:lineRule="auto"/>
        <w:ind w:left="6480"/>
        <w:rPr>
          <w:rFonts w:ascii="Times New Roman" w:eastAsia="Calibri" w:hAnsi="Times New Roman" w:cs="Times New Roman"/>
          <w:sz w:val="28"/>
          <w:szCs w:val="28"/>
        </w:rPr>
      </w:pPr>
      <w:r w:rsidRPr="00AD2DBB">
        <w:rPr>
          <w:rFonts w:ascii="Times New Roman" w:eastAsia="Calibri" w:hAnsi="Times New Roman" w:cs="Times New Roman"/>
          <w:sz w:val="24"/>
          <w:szCs w:val="24"/>
        </w:rPr>
        <w:t xml:space="preserve">                   </w:t>
      </w:r>
      <w:r>
        <w:rPr>
          <w:rFonts w:ascii="Times New Roman" w:eastAsia="Calibri" w:hAnsi="Times New Roman" w:cs="Times New Roman"/>
          <w:sz w:val="28"/>
          <w:szCs w:val="28"/>
        </w:rPr>
        <w:t>Douglas Danso</w:t>
      </w:r>
      <w:r w:rsidRPr="00AD2DBB">
        <w:rPr>
          <w:rFonts w:ascii="Times New Roman" w:eastAsia="Calibri" w:hAnsi="Times New Roman" w:cs="Times New Roman"/>
          <w:sz w:val="28"/>
          <w:szCs w:val="28"/>
        </w:rPr>
        <w:t xml:space="preserve"> </w:t>
      </w:r>
    </w:p>
    <w:p w14:paraId="0E53E5ED" w14:textId="77777777" w:rsidR="00AD2DBB" w:rsidRPr="00AD2DBB" w:rsidRDefault="00AD2DBB" w:rsidP="00AD2DBB">
      <w:pPr>
        <w:spacing w:after="160" w:line="252" w:lineRule="auto"/>
        <w:ind w:left="6480"/>
        <w:rPr>
          <w:rFonts w:ascii="Times New Roman" w:eastAsia="Calibri" w:hAnsi="Times New Roman" w:cs="Times New Roman"/>
          <w:sz w:val="24"/>
          <w:szCs w:val="24"/>
        </w:rPr>
      </w:pPr>
    </w:p>
    <w:p w14:paraId="43A87337" w14:textId="77777777" w:rsidR="00AD2DBB" w:rsidRPr="00AD2DBB" w:rsidRDefault="00AD2DBB" w:rsidP="00AD2DBB">
      <w:pPr>
        <w:spacing w:after="160" w:line="252" w:lineRule="auto"/>
        <w:ind w:left="6480"/>
        <w:rPr>
          <w:rFonts w:ascii="Times New Roman" w:eastAsia="Calibri" w:hAnsi="Times New Roman" w:cs="Times New Roman"/>
          <w:sz w:val="24"/>
          <w:szCs w:val="24"/>
        </w:rPr>
      </w:pPr>
    </w:p>
    <w:p w14:paraId="3058CEB6" w14:textId="21BC8A8F" w:rsidR="00AD2DBB" w:rsidRPr="00AD2DBB" w:rsidRDefault="00A04515" w:rsidP="00A04515">
      <w:pPr>
        <w:spacing w:after="160" w:line="252" w:lineRule="auto"/>
        <w:jc w:val="both"/>
        <w:rPr>
          <w:rFonts w:ascii="Times New Roman" w:eastAsia="Calibri" w:hAnsi="Times New Roman" w:cs="Times New Roman"/>
          <w:sz w:val="24"/>
          <w:szCs w:val="24"/>
        </w:rPr>
      </w:pPr>
      <w:r w:rsidRPr="00A04515">
        <w:rPr>
          <w:rFonts w:ascii="Times New Roman" w:eastAsia="Calibri" w:hAnsi="Times New Roman" w:cs="Times New Roman"/>
          <w:noProof/>
          <w:sz w:val="24"/>
          <w:szCs w:val="24"/>
        </w:rPr>
        <w:drawing>
          <wp:inline distT="0" distB="0" distL="0" distR="0" wp14:anchorId="019DDDBD" wp14:editId="7F035AAC">
            <wp:extent cx="2263140" cy="1363980"/>
            <wp:effectExtent l="0" t="0" r="3810" b="7620"/>
            <wp:docPr id="8391756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3140" cy="1363980"/>
                    </a:xfrm>
                    <a:prstGeom prst="rect">
                      <a:avLst/>
                    </a:prstGeom>
                    <a:noFill/>
                    <a:ln>
                      <a:noFill/>
                    </a:ln>
                  </pic:spPr>
                </pic:pic>
              </a:graphicData>
            </a:graphic>
          </wp:inline>
        </w:drawing>
      </w:r>
    </w:p>
    <w:p w14:paraId="59FEEBC4" w14:textId="77777777" w:rsidR="00AD2DBB" w:rsidRPr="00AD2DBB" w:rsidRDefault="00AD2DBB" w:rsidP="00AD2DBB">
      <w:pPr>
        <w:spacing w:after="160" w:line="252" w:lineRule="auto"/>
        <w:ind w:left="6480"/>
        <w:rPr>
          <w:rFonts w:ascii="Times New Roman" w:eastAsia="Calibri" w:hAnsi="Times New Roman" w:cs="Times New Roman"/>
          <w:sz w:val="24"/>
          <w:szCs w:val="24"/>
        </w:rPr>
      </w:pPr>
    </w:p>
    <w:p w14:paraId="23A79B44" w14:textId="77777777" w:rsidR="00AD2DBB" w:rsidRPr="00AD2DBB" w:rsidRDefault="00AD2DBB" w:rsidP="00AD2DBB">
      <w:pPr>
        <w:spacing w:after="0"/>
        <w:jc w:val="center"/>
        <w:rPr>
          <w:rFonts w:ascii="Times New Roman" w:eastAsia="Calibri" w:hAnsi="Times New Roman" w:cs="Times New Roman"/>
          <w:b/>
          <w:bCs/>
          <w:sz w:val="24"/>
          <w:szCs w:val="24"/>
          <w:u w:val="single"/>
        </w:rPr>
      </w:pPr>
    </w:p>
    <w:p w14:paraId="6FFC4A1B" w14:textId="77777777" w:rsidR="00AD2DBB" w:rsidRPr="00AD2DBB" w:rsidRDefault="00AD2DBB" w:rsidP="00AD2DBB">
      <w:pPr>
        <w:spacing w:after="0"/>
        <w:jc w:val="center"/>
        <w:rPr>
          <w:rFonts w:ascii="Times New Roman" w:eastAsia="Calibri" w:hAnsi="Times New Roman" w:cs="Times New Roman"/>
          <w:b/>
          <w:bCs/>
          <w:sz w:val="24"/>
          <w:szCs w:val="24"/>
          <w:u w:val="single"/>
        </w:rPr>
      </w:pPr>
    </w:p>
    <w:p w14:paraId="61AD0B54" w14:textId="77777777" w:rsidR="005025C1" w:rsidRDefault="005025C1" w:rsidP="005025C1">
      <w:pPr>
        <w:spacing w:after="0"/>
        <w:jc w:val="center"/>
        <w:rPr>
          <w:rFonts w:ascii="Times New Roman" w:hAnsi="Times New Roman" w:cs="Times New Roman"/>
          <w:b/>
          <w:sz w:val="24"/>
          <w:szCs w:val="24"/>
          <w:u w:val="single"/>
        </w:rPr>
      </w:pPr>
    </w:p>
    <w:p w14:paraId="787B1F11" w14:textId="1D0B9DAF" w:rsidR="000520EB" w:rsidRDefault="000520EB" w:rsidP="005025C1">
      <w:pPr>
        <w:spacing w:after="0"/>
        <w:jc w:val="center"/>
        <w:rPr>
          <w:rFonts w:ascii="Times New Roman" w:hAnsi="Times New Roman" w:cs="Times New Roman"/>
          <w:b/>
          <w:sz w:val="24"/>
          <w:szCs w:val="24"/>
          <w:u w:val="single"/>
        </w:rPr>
      </w:pPr>
      <w:r w:rsidRPr="000520EB">
        <w:rPr>
          <w:rFonts w:ascii="Times New Roman" w:hAnsi="Times New Roman" w:cs="Times New Roman"/>
          <w:b/>
          <w:sz w:val="24"/>
          <w:szCs w:val="24"/>
          <w:u w:val="single"/>
        </w:rPr>
        <w:lastRenderedPageBreak/>
        <w:t>BIBIANI-ANHWIASO</w:t>
      </w:r>
      <w:r w:rsidR="00C8484B">
        <w:rPr>
          <w:rFonts w:ascii="Times New Roman" w:hAnsi="Times New Roman" w:cs="Times New Roman"/>
          <w:b/>
          <w:sz w:val="24"/>
          <w:szCs w:val="24"/>
          <w:u w:val="single"/>
        </w:rPr>
        <w:t>-</w:t>
      </w:r>
      <w:r w:rsidRPr="000520EB">
        <w:rPr>
          <w:rFonts w:ascii="Times New Roman" w:hAnsi="Times New Roman" w:cs="Times New Roman"/>
          <w:b/>
          <w:sz w:val="24"/>
          <w:szCs w:val="24"/>
          <w:u w:val="single"/>
        </w:rPr>
        <w:t>BEKWAI MUNICIPAL HEALTH DIRECTORATE</w:t>
      </w:r>
    </w:p>
    <w:p w14:paraId="2663B8D4" w14:textId="28FA7DCF" w:rsidR="00E51C49" w:rsidRPr="005E3262" w:rsidRDefault="00E51C49" w:rsidP="005E3262">
      <w:pPr>
        <w:jc w:val="center"/>
        <w:rPr>
          <w:rFonts w:ascii="Times New Roman" w:hAnsi="Times New Roman" w:cs="Times New Roman"/>
          <w:b/>
          <w:bCs/>
          <w:sz w:val="24"/>
          <w:szCs w:val="24"/>
          <w:u w:val="single"/>
        </w:rPr>
      </w:pPr>
      <w:r w:rsidRPr="005E3262">
        <w:rPr>
          <w:rFonts w:ascii="Times New Roman" w:hAnsi="Times New Roman" w:cs="Times New Roman"/>
          <w:b/>
          <w:bCs/>
          <w:sz w:val="24"/>
          <w:szCs w:val="24"/>
          <w:u w:val="single"/>
        </w:rPr>
        <w:t xml:space="preserve">NUTRITION </w:t>
      </w:r>
      <w:r w:rsidR="0040787E" w:rsidRPr="005E3262">
        <w:rPr>
          <w:rFonts w:ascii="Times New Roman" w:hAnsi="Times New Roman" w:cs="Times New Roman"/>
          <w:b/>
          <w:bCs/>
          <w:sz w:val="24"/>
          <w:szCs w:val="24"/>
          <w:u w:val="single"/>
        </w:rPr>
        <w:t>PRGRAMMES IMPLEMENTED</w:t>
      </w:r>
      <w:r w:rsidRPr="005E3262">
        <w:rPr>
          <w:rFonts w:ascii="Times New Roman" w:hAnsi="Times New Roman" w:cs="Times New Roman"/>
          <w:b/>
          <w:bCs/>
          <w:sz w:val="24"/>
          <w:szCs w:val="24"/>
          <w:u w:val="single"/>
        </w:rPr>
        <w:t xml:space="preserve"> IN THE MUNICIPALITY</w:t>
      </w:r>
      <w:r w:rsidR="004B1EAC" w:rsidRPr="005E3262">
        <w:rPr>
          <w:rFonts w:ascii="Times New Roman" w:hAnsi="Times New Roman" w:cs="Times New Roman"/>
          <w:b/>
          <w:bCs/>
          <w:sz w:val="24"/>
          <w:szCs w:val="24"/>
          <w:u w:val="single"/>
        </w:rPr>
        <w:t xml:space="preserve"> FOR </w:t>
      </w:r>
      <w:r w:rsidR="000A54C7" w:rsidRPr="005E3262">
        <w:rPr>
          <w:rFonts w:ascii="Times New Roman" w:hAnsi="Times New Roman" w:cs="Times New Roman"/>
          <w:b/>
          <w:bCs/>
          <w:sz w:val="24"/>
          <w:szCs w:val="24"/>
          <w:u w:val="single"/>
        </w:rPr>
        <w:t xml:space="preserve">YEAR </w:t>
      </w:r>
      <w:r w:rsidR="004B1EAC" w:rsidRPr="005E3262">
        <w:rPr>
          <w:rFonts w:ascii="Times New Roman" w:hAnsi="Times New Roman" w:cs="Times New Roman"/>
          <w:b/>
          <w:bCs/>
          <w:sz w:val="24"/>
          <w:szCs w:val="24"/>
          <w:u w:val="single"/>
        </w:rPr>
        <w:t>202</w:t>
      </w:r>
      <w:r w:rsidR="000A54C7" w:rsidRPr="005E3262">
        <w:rPr>
          <w:rFonts w:ascii="Times New Roman" w:hAnsi="Times New Roman" w:cs="Times New Roman"/>
          <w:b/>
          <w:bCs/>
          <w:sz w:val="24"/>
          <w:szCs w:val="24"/>
          <w:u w:val="single"/>
        </w:rPr>
        <w:t>5</w:t>
      </w:r>
    </w:p>
    <w:p w14:paraId="5AB654FC" w14:textId="77777777" w:rsidR="000520EB" w:rsidRPr="005E3262" w:rsidRDefault="00E51C49" w:rsidP="00E51C49">
      <w:pPr>
        <w:pStyle w:val="ListParagraph"/>
        <w:numPr>
          <w:ilvl w:val="0"/>
          <w:numId w:val="1"/>
        </w:numPr>
        <w:jc w:val="both"/>
        <w:rPr>
          <w:rFonts w:ascii="Times New Roman" w:hAnsi="Times New Roman" w:cs="Times New Roman"/>
          <w:b/>
          <w:bCs/>
          <w:sz w:val="24"/>
          <w:szCs w:val="24"/>
          <w:u w:val="single"/>
        </w:rPr>
      </w:pPr>
      <w:r w:rsidRPr="005E3262">
        <w:rPr>
          <w:rFonts w:ascii="Times New Roman" w:hAnsi="Times New Roman" w:cs="Times New Roman"/>
          <w:b/>
          <w:bCs/>
          <w:sz w:val="24"/>
          <w:szCs w:val="24"/>
          <w:u w:val="single"/>
        </w:rPr>
        <w:t>UNDER FIVE CHILD WELFARE CLINICS</w:t>
      </w:r>
    </w:p>
    <w:p w14:paraId="1FE73BB0" w14:textId="764888EB" w:rsidR="00E51C49" w:rsidRDefault="00E51C49" w:rsidP="0040787E">
      <w:pPr>
        <w:spacing w:after="0"/>
        <w:jc w:val="both"/>
        <w:rPr>
          <w:rFonts w:ascii="Times New Roman" w:hAnsi="Times New Roman" w:cs="Times New Roman"/>
          <w:sz w:val="24"/>
          <w:szCs w:val="24"/>
        </w:rPr>
      </w:pPr>
      <w:r>
        <w:rPr>
          <w:rFonts w:ascii="Times New Roman" w:hAnsi="Times New Roman" w:cs="Times New Roman"/>
          <w:sz w:val="24"/>
          <w:szCs w:val="24"/>
        </w:rPr>
        <w:t xml:space="preserve">This is a service that is being rendered at the various health facilities and community level by health workers to monitor the growth and health status of babies from Day 1 to five years of the </w:t>
      </w:r>
      <w:r w:rsidR="00624EE3">
        <w:rPr>
          <w:rFonts w:ascii="Times New Roman" w:hAnsi="Times New Roman" w:cs="Times New Roman"/>
          <w:sz w:val="24"/>
          <w:szCs w:val="24"/>
        </w:rPr>
        <w:t xml:space="preserve">child year. </w:t>
      </w:r>
      <w:r w:rsidR="00DE418C">
        <w:rPr>
          <w:rFonts w:ascii="Times New Roman" w:hAnsi="Times New Roman" w:cs="Times New Roman"/>
          <w:sz w:val="24"/>
          <w:szCs w:val="24"/>
        </w:rPr>
        <w:t xml:space="preserve">Monthly sensitization programmes were held on both radio band communities to reduce infant and adult malnutrition in the municipality. </w:t>
      </w:r>
      <w:r w:rsidR="00624EE3">
        <w:rPr>
          <w:rFonts w:ascii="Times New Roman" w:hAnsi="Times New Roman" w:cs="Times New Roman"/>
          <w:sz w:val="24"/>
          <w:szCs w:val="24"/>
        </w:rPr>
        <w:t xml:space="preserve">This service helps to track the feeding status and nutritional status, health education for nursing mothers, vaccination of the </w:t>
      </w:r>
      <w:r w:rsidR="000F5BC7">
        <w:rPr>
          <w:rFonts w:ascii="Times New Roman" w:hAnsi="Times New Roman" w:cs="Times New Roman"/>
          <w:sz w:val="24"/>
          <w:szCs w:val="24"/>
        </w:rPr>
        <w:t>child when</w:t>
      </w:r>
      <w:r w:rsidR="00624EE3">
        <w:rPr>
          <w:rFonts w:ascii="Times New Roman" w:hAnsi="Times New Roman" w:cs="Times New Roman"/>
          <w:sz w:val="24"/>
          <w:szCs w:val="24"/>
        </w:rPr>
        <w:t xml:space="preserve"> due for immunization against a particular disease, vitamin A supplementation and as well as child registration.</w:t>
      </w:r>
    </w:p>
    <w:p w14:paraId="04E9973F" w14:textId="77777777" w:rsidR="000F5BC7" w:rsidRPr="0040787E" w:rsidRDefault="00624EE3" w:rsidP="000F5BC7">
      <w:pPr>
        <w:pStyle w:val="ListParagraph"/>
        <w:numPr>
          <w:ilvl w:val="0"/>
          <w:numId w:val="1"/>
        </w:numPr>
        <w:jc w:val="both"/>
        <w:rPr>
          <w:rFonts w:ascii="Times New Roman" w:hAnsi="Times New Roman" w:cs="Times New Roman"/>
          <w:b/>
          <w:bCs/>
          <w:sz w:val="24"/>
          <w:szCs w:val="24"/>
          <w:u w:val="single"/>
        </w:rPr>
      </w:pPr>
      <w:r w:rsidRPr="0040787E">
        <w:rPr>
          <w:rFonts w:ascii="Times New Roman" w:hAnsi="Times New Roman" w:cs="Times New Roman"/>
          <w:b/>
          <w:bCs/>
          <w:sz w:val="24"/>
          <w:szCs w:val="24"/>
          <w:u w:val="single"/>
        </w:rPr>
        <w:t>MATERNAL NUTRITION</w:t>
      </w:r>
    </w:p>
    <w:p w14:paraId="105C0A3B" w14:textId="083EBDFD" w:rsidR="000F5BC7" w:rsidRDefault="000F5BC7" w:rsidP="000F5BC7">
      <w:pPr>
        <w:jc w:val="both"/>
        <w:rPr>
          <w:rFonts w:ascii="Times New Roman" w:hAnsi="Times New Roman" w:cs="Times New Roman"/>
          <w:sz w:val="24"/>
          <w:szCs w:val="24"/>
        </w:rPr>
      </w:pPr>
      <w:r>
        <w:rPr>
          <w:rFonts w:ascii="Times New Roman" w:hAnsi="Times New Roman" w:cs="Times New Roman"/>
          <w:sz w:val="24"/>
          <w:szCs w:val="24"/>
          <w:u w:val="single"/>
        </w:rPr>
        <w:t>M</w:t>
      </w:r>
      <w:r>
        <w:rPr>
          <w:rFonts w:ascii="Times New Roman" w:hAnsi="Times New Roman" w:cs="Times New Roman"/>
          <w:sz w:val="24"/>
          <w:szCs w:val="24"/>
        </w:rPr>
        <w:t xml:space="preserve">aternal nutrition refers to the nutritional needs of women prior to conception and during antenatal and postnatal care period and this </w:t>
      </w:r>
      <w:r w:rsidR="00DE418C">
        <w:rPr>
          <w:rFonts w:ascii="Times New Roman" w:hAnsi="Times New Roman" w:cs="Times New Roman"/>
          <w:sz w:val="24"/>
          <w:szCs w:val="24"/>
        </w:rPr>
        <w:t>considers</w:t>
      </w:r>
      <w:r>
        <w:rPr>
          <w:rFonts w:ascii="Times New Roman" w:hAnsi="Times New Roman" w:cs="Times New Roman"/>
          <w:sz w:val="24"/>
          <w:szCs w:val="24"/>
        </w:rPr>
        <w:t xml:space="preserve"> nutrition before pregnancy, during pregnancy, whiles breastfeeding and all of these when practiced well help reduce both maternal and infant morbidity and mortality.</w:t>
      </w:r>
      <w:r w:rsidR="008D2361">
        <w:rPr>
          <w:rFonts w:ascii="Times New Roman" w:hAnsi="Times New Roman" w:cs="Times New Roman"/>
          <w:sz w:val="24"/>
          <w:szCs w:val="24"/>
        </w:rPr>
        <w:t xml:space="preserve"> These interventions are meant to promote healthy pregnancies, reduce risk of birth complications, infants’ health prevention from micronutrients and improve maternal health in the municipality.</w:t>
      </w:r>
    </w:p>
    <w:p w14:paraId="360131B5" w14:textId="77777777" w:rsidR="0043744D" w:rsidRPr="0040787E" w:rsidRDefault="0043744D" w:rsidP="0043744D">
      <w:pPr>
        <w:pStyle w:val="ListParagraph"/>
        <w:numPr>
          <w:ilvl w:val="0"/>
          <w:numId w:val="1"/>
        </w:numPr>
        <w:jc w:val="both"/>
        <w:rPr>
          <w:rFonts w:ascii="Times New Roman" w:hAnsi="Times New Roman" w:cs="Times New Roman"/>
          <w:b/>
          <w:bCs/>
          <w:sz w:val="24"/>
          <w:szCs w:val="24"/>
          <w:u w:val="single"/>
        </w:rPr>
      </w:pPr>
      <w:r w:rsidRPr="0040787E">
        <w:rPr>
          <w:rFonts w:ascii="Times New Roman" w:hAnsi="Times New Roman" w:cs="Times New Roman"/>
          <w:b/>
          <w:bCs/>
          <w:sz w:val="24"/>
          <w:szCs w:val="24"/>
          <w:u w:val="single"/>
        </w:rPr>
        <w:t>START RIGHT FEED RIGHT</w:t>
      </w:r>
    </w:p>
    <w:p w14:paraId="66DCB00A" w14:textId="6810733C" w:rsidR="0043744D" w:rsidRPr="008D2361" w:rsidRDefault="0043744D" w:rsidP="0043744D">
      <w:pPr>
        <w:jc w:val="both"/>
        <w:rPr>
          <w:rFonts w:ascii="Times New Roman" w:hAnsi="Times New Roman" w:cs="Times New Roman"/>
          <w:sz w:val="24"/>
          <w:szCs w:val="24"/>
        </w:rPr>
      </w:pPr>
      <w:r>
        <w:rPr>
          <w:rFonts w:ascii="Times New Roman" w:hAnsi="Times New Roman" w:cs="Times New Roman"/>
          <w:sz w:val="24"/>
          <w:szCs w:val="24"/>
        </w:rPr>
        <w:t xml:space="preserve">This is an </w:t>
      </w:r>
      <w:r w:rsidR="00DE418C">
        <w:rPr>
          <w:rFonts w:ascii="Times New Roman" w:hAnsi="Times New Roman" w:cs="Times New Roman"/>
          <w:sz w:val="24"/>
          <w:szCs w:val="24"/>
        </w:rPr>
        <w:t>infant and young child</w:t>
      </w:r>
      <w:r>
        <w:rPr>
          <w:rFonts w:ascii="Times New Roman" w:hAnsi="Times New Roman" w:cs="Times New Roman"/>
          <w:sz w:val="24"/>
          <w:szCs w:val="24"/>
        </w:rPr>
        <w:t xml:space="preserve"> feeding campaign that starts from birth up to </w:t>
      </w:r>
      <w:r w:rsidR="0040787E">
        <w:rPr>
          <w:rFonts w:ascii="Times New Roman" w:hAnsi="Times New Roman" w:cs="Times New Roman"/>
          <w:sz w:val="24"/>
          <w:szCs w:val="24"/>
        </w:rPr>
        <w:t>2</w:t>
      </w:r>
      <w:r>
        <w:rPr>
          <w:rFonts w:ascii="Times New Roman" w:hAnsi="Times New Roman" w:cs="Times New Roman"/>
          <w:sz w:val="24"/>
          <w:szCs w:val="24"/>
        </w:rPr>
        <w:t xml:space="preserve"> </w:t>
      </w:r>
      <w:r w:rsidR="0040787E">
        <w:rPr>
          <w:rFonts w:ascii="Times New Roman" w:hAnsi="Times New Roman" w:cs="Times New Roman"/>
          <w:sz w:val="24"/>
          <w:szCs w:val="24"/>
        </w:rPr>
        <w:t>years</w:t>
      </w:r>
      <w:r>
        <w:rPr>
          <w:rFonts w:ascii="Times New Roman" w:hAnsi="Times New Roman" w:cs="Times New Roman"/>
          <w:sz w:val="24"/>
          <w:szCs w:val="24"/>
        </w:rPr>
        <w:t xml:space="preserve"> of </w:t>
      </w:r>
      <w:r w:rsidR="0040787E">
        <w:rPr>
          <w:rFonts w:ascii="Times New Roman" w:hAnsi="Times New Roman" w:cs="Times New Roman"/>
          <w:sz w:val="24"/>
          <w:szCs w:val="24"/>
        </w:rPr>
        <w:t>child</w:t>
      </w:r>
      <w:r>
        <w:rPr>
          <w:rFonts w:ascii="Times New Roman" w:hAnsi="Times New Roman" w:cs="Times New Roman"/>
          <w:sz w:val="24"/>
          <w:szCs w:val="24"/>
        </w:rPr>
        <w:t xml:space="preserve"> age and this campaign aims at increasing early initiation of breastfeeding within </w:t>
      </w:r>
      <w:r w:rsidR="008D2361">
        <w:rPr>
          <w:rFonts w:ascii="Times New Roman" w:hAnsi="Times New Roman" w:cs="Times New Roman"/>
          <w:sz w:val="24"/>
          <w:szCs w:val="24"/>
        </w:rPr>
        <w:t xml:space="preserve">one </w:t>
      </w:r>
      <w:r>
        <w:rPr>
          <w:rFonts w:ascii="Times New Roman" w:hAnsi="Times New Roman" w:cs="Times New Roman"/>
          <w:sz w:val="24"/>
          <w:szCs w:val="24"/>
        </w:rPr>
        <w:t xml:space="preserve">hour after delivery, increase exclusive breastfeeding at </w:t>
      </w:r>
      <w:r w:rsidR="008D2361">
        <w:rPr>
          <w:rFonts w:ascii="Times New Roman" w:hAnsi="Times New Roman" w:cs="Times New Roman"/>
          <w:sz w:val="24"/>
          <w:szCs w:val="24"/>
        </w:rPr>
        <w:t xml:space="preserve">six </w:t>
      </w:r>
      <w:r>
        <w:rPr>
          <w:rFonts w:ascii="Times New Roman" w:hAnsi="Times New Roman" w:cs="Times New Roman"/>
          <w:sz w:val="24"/>
          <w:szCs w:val="24"/>
        </w:rPr>
        <w:t xml:space="preserve">months </w:t>
      </w:r>
      <w:r w:rsidR="008D2361">
        <w:rPr>
          <w:rFonts w:ascii="Times New Roman" w:hAnsi="Times New Roman" w:cs="Times New Roman"/>
          <w:sz w:val="24"/>
          <w:szCs w:val="24"/>
        </w:rPr>
        <w:t>and</w:t>
      </w:r>
      <w:r>
        <w:rPr>
          <w:rFonts w:ascii="Times New Roman" w:hAnsi="Times New Roman" w:cs="Times New Roman"/>
          <w:sz w:val="24"/>
          <w:szCs w:val="24"/>
        </w:rPr>
        <w:t xml:space="preserve"> increase the percentage of children fed the minimum acceptable diet.</w:t>
      </w:r>
      <w:r w:rsidR="008D2361">
        <w:rPr>
          <w:rFonts w:ascii="Times New Roman" w:hAnsi="Times New Roman" w:cs="Times New Roman"/>
          <w:sz w:val="24"/>
          <w:szCs w:val="24"/>
        </w:rPr>
        <w:t xml:space="preserve"> </w:t>
      </w:r>
      <w:r w:rsidR="008D2361" w:rsidRPr="008D2361">
        <w:rPr>
          <w:rFonts w:ascii="Times New Roman" w:hAnsi="Times New Roman" w:cs="Times New Roman"/>
          <w:sz w:val="24"/>
          <w:szCs w:val="24"/>
          <w:shd w:val="clear" w:color="auto" w:fill="F7F7F8"/>
        </w:rPr>
        <w:t>By addressing nutrition during the critical early years of life, the "Start Right, Feed Right" program can have far-reaching positive effects on individual children, families, communities, and the nation, contributing to a healthier and more prosperous future for Ghana.</w:t>
      </w:r>
    </w:p>
    <w:p w14:paraId="3B5A4DD1" w14:textId="7E33AAC9" w:rsidR="0043744D" w:rsidRPr="0040787E" w:rsidRDefault="0043744D" w:rsidP="0043744D">
      <w:pPr>
        <w:pStyle w:val="ListParagraph"/>
        <w:numPr>
          <w:ilvl w:val="0"/>
          <w:numId w:val="1"/>
        </w:numPr>
        <w:jc w:val="both"/>
        <w:rPr>
          <w:rFonts w:ascii="Times New Roman" w:hAnsi="Times New Roman" w:cs="Times New Roman"/>
          <w:b/>
          <w:bCs/>
          <w:sz w:val="24"/>
          <w:szCs w:val="24"/>
        </w:rPr>
      </w:pPr>
      <w:r w:rsidRPr="0040787E">
        <w:rPr>
          <w:rFonts w:ascii="Times New Roman" w:hAnsi="Times New Roman" w:cs="Times New Roman"/>
          <w:b/>
          <w:bCs/>
          <w:sz w:val="24"/>
          <w:szCs w:val="24"/>
        </w:rPr>
        <w:t>GIFTS (</w:t>
      </w:r>
      <w:r w:rsidR="0040787E" w:rsidRPr="0040787E">
        <w:rPr>
          <w:rFonts w:ascii="Times New Roman" w:hAnsi="Times New Roman" w:cs="Times New Roman"/>
          <w:b/>
          <w:bCs/>
          <w:sz w:val="24"/>
          <w:szCs w:val="24"/>
        </w:rPr>
        <w:t>GIRLS’</w:t>
      </w:r>
      <w:r w:rsidRPr="0040787E">
        <w:rPr>
          <w:rFonts w:ascii="Times New Roman" w:hAnsi="Times New Roman" w:cs="Times New Roman"/>
          <w:b/>
          <w:bCs/>
          <w:sz w:val="24"/>
          <w:szCs w:val="24"/>
        </w:rPr>
        <w:t xml:space="preserve"> IRON-FOLATE SUPPLEMENTATION)</w:t>
      </w:r>
    </w:p>
    <w:p w14:paraId="12683122" w14:textId="717798EF" w:rsidR="0043744D" w:rsidRDefault="00FB70E6" w:rsidP="0043744D">
      <w:pPr>
        <w:jc w:val="both"/>
        <w:rPr>
          <w:rFonts w:ascii="Times New Roman" w:hAnsi="Times New Roman" w:cs="Times New Roman"/>
          <w:sz w:val="24"/>
          <w:szCs w:val="24"/>
        </w:rPr>
      </w:pPr>
      <w:r>
        <w:rPr>
          <w:rFonts w:ascii="Times New Roman" w:hAnsi="Times New Roman" w:cs="Times New Roman"/>
          <w:sz w:val="24"/>
          <w:szCs w:val="24"/>
        </w:rPr>
        <w:t xml:space="preserve">This programme is a public health intervention designed to provide adolescent girls with </w:t>
      </w:r>
      <w:r w:rsidR="0040787E">
        <w:rPr>
          <w:rFonts w:ascii="Times New Roman" w:hAnsi="Times New Roman" w:cs="Times New Roman"/>
          <w:sz w:val="24"/>
          <w:szCs w:val="24"/>
        </w:rPr>
        <w:t>weekly</w:t>
      </w:r>
      <w:r>
        <w:rPr>
          <w:rFonts w:ascii="Times New Roman" w:hAnsi="Times New Roman" w:cs="Times New Roman"/>
          <w:sz w:val="24"/>
          <w:szCs w:val="24"/>
        </w:rPr>
        <w:t xml:space="preserve"> iron and folic acid tablets free of charge to help prevent </w:t>
      </w:r>
      <w:r w:rsidR="00C8484B">
        <w:rPr>
          <w:rFonts w:ascii="Times New Roman" w:hAnsi="Times New Roman" w:cs="Times New Roman"/>
          <w:sz w:val="24"/>
          <w:szCs w:val="24"/>
        </w:rPr>
        <w:t>anemia</w:t>
      </w:r>
      <w:r>
        <w:rPr>
          <w:rFonts w:ascii="Times New Roman" w:hAnsi="Times New Roman" w:cs="Times New Roman"/>
          <w:sz w:val="24"/>
          <w:szCs w:val="24"/>
        </w:rPr>
        <w:t xml:space="preserve"> because this intervention aims to provide once weekly iron and folic acid supplement in both in school and out of school adolescent girls.</w:t>
      </w:r>
    </w:p>
    <w:p w14:paraId="427872EF" w14:textId="77777777" w:rsidR="008D2361" w:rsidRDefault="008D2361" w:rsidP="0043744D">
      <w:pPr>
        <w:jc w:val="both"/>
        <w:rPr>
          <w:rFonts w:ascii="Times New Roman" w:hAnsi="Times New Roman" w:cs="Times New Roman"/>
          <w:sz w:val="24"/>
          <w:szCs w:val="24"/>
        </w:rPr>
      </w:pPr>
    </w:p>
    <w:p w14:paraId="39B63E77" w14:textId="77777777" w:rsidR="00F456D0" w:rsidRDefault="00F456D0" w:rsidP="0043744D">
      <w:pPr>
        <w:jc w:val="both"/>
        <w:rPr>
          <w:rFonts w:ascii="Times New Roman" w:hAnsi="Times New Roman" w:cs="Times New Roman"/>
          <w:sz w:val="24"/>
          <w:szCs w:val="24"/>
        </w:rPr>
      </w:pPr>
    </w:p>
    <w:p w14:paraId="5CC37259" w14:textId="77777777" w:rsidR="008D2361" w:rsidRDefault="008D2361" w:rsidP="0043744D">
      <w:pPr>
        <w:jc w:val="both"/>
        <w:rPr>
          <w:rFonts w:ascii="Times New Roman" w:hAnsi="Times New Roman" w:cs="Times New Roman"/>
          <w:sz w:val="24"/>
          <w:szCs w:val="24"/>
        </w:rPr>
      </w:pPr>
    </w:p>
    <w:p w14:paraId="42318F89" w14:textId="77777777" w:rsidR="00FB70E6" w:rsidRPr="0040787E" w:rsidRDefault="00FB70E6" w:rsidP="00FB70E6">
      <w:pPr>
        <w:pStyle w:val="ListParagraph"/>
        <w:numPr>
          <w:ilvl w:val="0"/>
          <w:numId w:val="1"/>
        </w:numPr>
        <w:jc w:val="both"/>
        <w:rPr>
          <w:rFonts w:ascii="Times New Roman" w:hAnsi="Times New Roman" w:cs="Times New Roman"/>
          <w:b/>
          <w:bCs/>
          <w:sz w:val="24"/>
          <w:szCs w:val="24"/>
          <w:u w:val="single"/>
        </w:rPr>
      </w:pPr>
      <w:r w:rsidRPr="0040787E">
        <w:rPr>
          <w:rFonts w:ascii="Times New Roman" w:hAnsi="Times New Roman" w:cs="Times New Roman"/>
          <w:b/>
          <w:bCs/>
          <w:sz w:val="24"/>
          <w:szCs w:val="24"/>
          <w:u w:val="single"/>
        </w:rPr>
        <w:lastRenderedPageBreak/>
        <w:t>NFSI (NUTRITION FRIENDLY SCHOOLS INITIATION)</w:t>
      </w:r>
    </w:p>
    <w:p w14:paraId="025C5EBA" w14:textId="77777777" w:rsidR="00FB70E6" w:rsidRDefault="003A4A32" w:rsidP="00FB70E6">
      <w:pPr>
        <w:jc w:val="both"/>
        <w:rPr>
          <w:rFonts w:ascii="Times New Roman" w:hAnsi="Times New Roman" w:cs="Times New Roman"/>
          <w:sz w:val="24"/>
          <w:szCs w:val="24"/>
        </w:rPr>
      </w:pPr>
      <w:r>
        <w:rPr>
          <w:rFonts w:ascii="Times New Roman" w:hAnsi="Times New Roman" w:cs="Times New Roman"/>
          <w:sz w:val="24"/>
          <w:szCs w:val="24"/>
        </w:rPr>
        <w:t xml:space="preserve">NFSI is </w:t>
      </w:r>
      <w:r w:rsidR="001E0414">
        <w:rPr>
          <w:rFonts w:ascii="Times New Roman" w:hAnsi="Times New Roman" w:cs="Times New Roman"/>
          <w:sz w:val="24"/>
          <w:szCs w:val="24"/>
        </w:rPr>
        <w:t>an initiative implementation which incorporates</w:t>
      </w:r>
      <w:r>
        <w:rPr>
          <w:rFonts w:ascii="Times New Roman" w:hAnsi="Times New Roman" w:cs="Times New Roman"/>
          <w:sz w:val="24"/>
          <w:szCs w:val="24"/>
        </w:rPr>
        <w:t xml:space="preserve"> interventions </w:t>
      </w:r>
      <w:r w:rsidR="00F550A9">
        <w:rPr>
          <w:rFonts w:ascii="Times New Roman" w:hAnsi="Times New Roman" w:cs="Times New Roman"/>
          <w:sz w:val="24"/>
          <w:szCs w:val="24"/>
        </w:rPr>
        <w:t>such as the intake of fruits and vegetables days by the school children, health inspection days, general cleaning of school compounds, physical activities day, Girls’ Iron and Folic Acid table supplement, nutrition education.</w:t>
      </w:r>
    </w:p>
    <w:p w14:paraId="2CAAC4E3" w14:textId="77777777" w:rsidR="00F550A9" w:rsidRPr="0040787E" w:rsidRDefault="001E0414" w:rsidP="00F550A9">
      <w:pPr>
        <w:pStyle w:val="ListParagraph"/>
        <w:numPr>
          <w:ilvl w:val="0"/>
          <w:numId w:val="1"/>
        </w:numPr>
        <w:jc w:val="both"/>
        <w:rPr>
          <w:rFonts w:ascii="Times New Roman" w:hAnsi="Times New Roman" w:cs="Times New Roman"/>
          <w:b/>
          <w:bCs/>
          <w:sz w:val="24"/>
          <w:szCs w:val="24"/>
          <w:u w:val="single"/>
        </w:rPr>
      </w:pPr>
      <w:r w:rsidRPr="0040787E">
        <w:rPr>
          <w:rFonts w:ascii="Times New Roman" w:hAnsi="Times New Roman" w:cs="Times New Roman"/>
          <w:b/>
          <w:bCs/>
          <w:sz w:val="24"/>
          <w:szCs w:val="24"/>
          <w:u w:val="single"/>
        </w:rPr>
        <w:t>DIETARY RELATED DISEASE CLINICS</w:t>
      </w:r>
    </w:p>
    <w:p w14:paraId="2E4FFE9A" w14:textId="743A8AA6" w:rsidR="001E0414" w:rsidRPr="0040787E" w:rsidRDefault="001E0414" w:rsidP="001E0414">
      <w:pPr>
        <w:jc w:val="both"/>
        <w:rPr>
          <w:rFonts w:ascii="Times New Roman" w:hAnsi="Times New Roman" w:cs="Times New Roman"/>
          <w:sz w:val="24"/>
          <w:szCs w:val="24"/>
        </w:rPr>
      </w:pPr>
      <w:r>
        <w:rPr>
          <w:rFonts w:ascii="Times New Roman" w:hAnsi="Times New Roman" w:cs="Times New Roman"/>
          <w:sz w:val="24"/>
          <w:szCs w:val="24"/>
        </w:rPr>
        <w:t xml:space="preserve">This is a service that </w:t>
      </w:r>
      <w:r w:rsidR="008D2361">
        <w:rPr>
          <w:rFonts w:ascii="Times New Roman" w:hAnsi="Times New Roman" w:cs="Times New Roman"/>
          <w:sz w:val="24"/>
          <w:szCs w:val="24"/>
        </w:rPr>
        <w:t>focuses</w:t>
      </w:r>
      <w:r>
        <w:rPr>
          <w:rFonts w:ascii="Times New Roman" w:hAnsi="Times New Roman" w:cs="Times New Roman"/>
          <w:sz w:val="24"/>
          <w:szCs w:val="24"/>
        </w:rPr>
        <w:t xml:space="preserve"> on giving health education and support</w:t>
      </w:r>
      <w:r w:rsidR="004858EC">
        <w:rPr>
          <w:rFonts w:ascii="Times New Roman" w:hAnsi="Times New Roman" w:cs="Times New Roman"/>
          <w:sz w:val="24"/>
          <w:szCs w:val="24"/>
        </w:rPr>
        <w:t xml:space="preserve"> on emerging non-communicable </w:t>
      </w:r>
      <w:r w:rsidR="00BA7091">
        <w:rPr>
          <w:rFonts w:ascii="Times New Roman" w:hAnsi="Times New Roman" w:cs="Times New Roman"/>
          <w:sz w:val="24"/>
          <w:szCs w:val="24"/>
        </w:rPr>
        <w:t>diseases</w:t>
      </w:r>
      <w:r w:rsidR="004858EC">
        <w:rPr>
          <w:rFonts w:ascii="Times New Roman" w:hAnsi="Times New Roman" w:cs="Times New Roman"/>
          <w:sz w:val="24"/>
          <w:szCs w:val="24"/>
        </w:rPr>
        <w:t xml:space="preserve"> such as hypertension, stroke</w:t>
      </w:r>
      <w:r w:rsidR="0040787E">
        <w:rPr>
          <w:rFonts w:ascii="Times New Roman" w:hAnsi="Times New Roman" w:cs="Times New Roman"/>
          <w:sz w:val="24"/>
          <w:szCs w:val="24"/>
        </w:rPr>
        <w:t>, and diabetes</w:t>
      </w:r>
      <w:r w:rsidR="008D2361">
        <w:rPr>
          <w:rFonts w:ascii="Times New Roman" w:hAnsi="Times New Roman" w:cs="Times New Roman"/>
          <w:sz w:val="24"/>
          <w:szCs w:val="24"/>
        </w:rPr>
        <w:t xml:space="preserve">. </w:t>
      </w:r>
      <w:r w:rsidR="008D2361" w:rsidRPr="00BA7091">
        <w:rPr>
          <w:rFonts w:ascii="Times New Roman" w:hAnsi="Times New Roman" w:cs="Times New Roman"/>
          <w:sz w:val="24"/>
          <w:szCs w:val="24"/>
          <w:shd w:val="clear" w:color="auto" w:fill="F7F7F8"/>
        </w:rPr>
        <w:t xml:space="preserve">Incorporating dietary-related </w:t>
      </w:r>
      <w:r w:rsidR="008D2361" w:rsidRPr="0040787E">
        <w:rPr>
          <w:rFonts w:ascii="Times New Roman" w:hAnsi="Times New Roman" w:cs="Times New Roman"/>
          <w:sz w:val="24"/>
          <w:szCs w:val="24"/>
          <w:shd w:val="clear" w:color="auto" w:fill="F7F7F8"/>
        </w:rPr>
        <w:t>disease clinics into the healthcare system in the municipality can lead to positive health outcomes, improved patient engagement, and a stronger focus on preventative care, ultimately contributing to healthier communities and reduced burden on healthcare resources.</w:t>
      </w:r>
    </w:p>
    <w:p w14:paraId="4DE72506" w14:textId="6C348772" w:rsidR="004858EC" w:rsidRDefault="004858EC" w:rsidP="001E0414">
      <w:pPr>
        <w:jc w:val="both"/>
        <w:rPr>
          <w:rFonts w:ascii="Times New Roman" w:hAnsi="Times New Roman" w:cs="Times New Roman"/>
          <w:b/>
          <w:sz w:val="24"/>
          <w:szCs w:val="24"/>
          <w:u w:val="single"/>
        </w:rPr>
      </w:pPr>
      <w:r w:rsidRPr="004858EC">
        <w:rPr>
          <w:rFonts w:ascii="Times New Roman" w:hAnsi="Times New Roman" w:cs="Times New Roman"/>
          <w:b/>
          <w:sz w:val="24"/>
          <w:szCs w:val="24"/>
          <w:u w:val="single"/>
        </w:rPr>
        <w:t xml:space="preserve">STRATEGIES USED </w:t>
      </w:r>
      <w:r w:rsidR="0040787E">
        <w:rPr>
          <w:rFonts w:ascii="Times New Roman" w:hAnsi="Times New Roman" w:cs="Times New Roman"/>
          <w:b/>
          <w:sz w:val="24"/>
          <w:szCs w:val="24"/>
          <w:u w:val="single"/>
        </w:rPr>
        <w:t>FOR THE IMPLEMENTATION</w:t>
      </w:r>
      <w:r>
        <w:rPr>
          <w:rFonts w:ascii="Times New Roman" w:hAnsi="Times New Roman" w:cs="Times New Roman"/>
          <w:b/>
          <w:sz w:val="24"/>
          <w:szCs w:val="24"/>
          <w:u w:val="single"/>
        </w:rPr>
        <w:t xml:space="preserve"> </w:t>
      </w:r>
    </w:p>
    <w:p w14:paraId="3784312B" w14:textId="622DA4BB" w:rsidR="004858EC" w:rsidRDefault="004858EC" w:rsidP="0040787E">
      <w:pPr>
        <w:pStyle w:val="ListParagraph"/>
        <w:numPr>
          <w:ilvl w:val="0"/>
          <w:numId w:val="2"/>
        </w:numPr>
        <w:ind w:left="284" w:hanging="284"/>
        <w:jc w:val="both"/>
        <w:rPr>
          <w:rFonts w:ascii="Times New Roman" w:hAnsi="Times New Roman" w:cs="Times New Roman"/>
          <w:sz w:val="24"/>
          <w:szCs w:val="24"/>
        </w:rPr>
      </w:pPr>
      <w:r w:rsidRPr="00BA7091">
        <w:rPr>
          <w:rFonts w:ascii="Times New Roman" w:hAnsi="Times New Roman" w:cs="Times New Roman"/>
          <w:sz w:val="24"/>
          <w:szCs w:val="24"/>
        </w:rPr>
        <w:t xml:space="preserve">Radio program </w:t>
      </w:r>
      <w:r w:rsidR="0040787E">
        <w:rPr>
          <w:rFonts w:ascii="Times New Roman" w:hAnsi="Times New Roman" w:cs="Times New Roman"/>
          <w:sz w:val="24"/>
          <w:szCs w:val="24"/>
        </w:rPr>
        <w:t xml:space="preserve">was held </w:t>
      </w:r>
      <w:r w:rsidRPr="00BA7091">
        <w:rPr>
          <w:rFonts w:ascii="Times New Roman" w:hAnsi="Times New Roman" w:cs="Times New Roman"/>
          <w:sz w:val="24"/>
          <w:szCs w:val="24"/>
        </w:rPr>
        <w:t>every Saturday morning on local FM station in Bibiani and Sefwi Bekwai on nutrition and public health related issues targeted at improving the quality of nutritional status of the populace.</w:t>
      </w:r>
    </w:p>
    <w:p w14:paraId="655F1E3A" w14:textId="68DBD1FE" w:rsidR="004858EC" w:rsidRDefault="004858EC" w:rsidP="0040787E">
      <w:pPr>
        <w:pStyle w:val="ListParagraph"/>
        <w:numPr>
          <w:ilvl w:val="0"/>
          <w:numId w:val="2"/>
        </w:numPr>
        <w:ind w:left="284" w:hanging="284"/>
        <w:jc w:val="both"/>
        <w:rPr>
          <w:rFonts w:ascii="Times New Roman" w:hAnsi="Times New Roman" w:cs="Times New Roman"/>
          <w:sz w:val="24"/>
          <w:szCs w:val="24"/>
        </w:rPr>
      </w:pPr>
      <w:r w:rsidRPr="0040787E">
        <w:rPr>
          <w:rFonts w:ascii="Times New Roman" w:hAnsi="Times New Roman" w:cs="Times New Roman"/>
          <w:sz w:val="24"/>
          <w:szCs w:val="24"/>
        </w:rPr>
        <w:t>Nu</w:t>
      </w:r>
      <w:r w:rsidR="00A55D89" w:rsidRPr="0040787E">
        <w:rPr>
          <w:rFonts w:ascii="Times New Roman" w:hAnsi="Times New Roman" w:cs="Times New Roman"/>
          <w:sz w:val="24"/>
          <w:szCs w:val="24"/>
        </w:rPr>
        <w:t>trition education for aggregate groups during routine service such as C</w:t>
      </w:r>
      <w:r w:rsidR="0040787E">
        <w:rPr>
          <w:rFonts w:ascii="Times New Roman" w:hAnsi="Times New Roman" w:cs="Times New Roman"/>
          <w:sz w:val="24"/>
          <w:szCs w:val="24"/>
        </w:rPr>
        <w:t xml:space="preserve">hild </w:t>
      </w:r>
      <w:r w:rsidR="00A55D89" w:rsidRPr="0040787E">
        <w:rPr>
          <w:rFonts w:ascii="Times New Roman" w:hAnsi="Times New Roman" w:cs="Times New Roman"/>
          <w:sz w:val="24"/>
          <w:szCs w:val="24"/>
        </w:rPr>
        <w:t>W</w:t>
      </w:r>
      <w:r w:rsidR="0040787E">
        <w:rPr>
          <w:rFonts w:ascii="Times New Roman" w:hAnsi="Times New Roman" w:cs="Times New Roman"/>
          <w:sz w:val="24"/>
          <w:szCs w:val="24"/>
        </w:rPr>
        <w:t xml:space="preserve">elfare </w:t>
      </w:r>
      <w:r w:rsidR="00A55D89" w:rsidRPr="0040787E">
        <w:rPr>
          <w:rFonts w:ascii="Times New Roman" w:hAnsi="Times New Roman" w:cs="Times New Roman"/>
          <w:sz w:val="24"/>
          <w:szCs w:val="24"/>
        </w:rPr>
        <w:t>C</w:t>
      </w:r>
      <w:r w:rsidR="0040787E">
        <w:rPr>
          <w:rFonts w:ascii="Times New Roman" w:hAnsi="Times New Roman" w:cs="Times New Roman"/>
          <w:sz w:val="24"/>
          <w:szCs w:val="24"/>
        </w:rPr>
        <w:t>linic</w:t>
      </w:r>
      <w:r w:rsidR="00A55D89" w:rsidRPr="0040787E">
        <w:rPr>
          <w:rFonts w:ascii="Times New Roman" w:hAnsi="Times New Roman" w:cs="Times New Roman"/>
          <w:sz w:val="24"/>
          <w:szCs w:val="24"/>
        </w:rPr>
        <w:t>, AN</w:t>
      </w:r>
      <w:r w:rsidR="00984F9C" w:rsidRPr="0040787E">
        <w:rPr>
          <w:rFonts w:ascii="Times New Roman" w:hAnsi="Times New Roman" w:cs="Times New Roman"/>
          <w:sz w:val="24"/>
          <w:szCs w:val="24"/>
        </w:rPr>
        <w:t>C</w:t>
      </w:r>
      <w:r w:rsidR="00A55D89" w:rsidRPr="0040787E">
        <w:rPr>
          <w:rFonts w:ascii="Times New Roman" w:hAnsi="Times New Roman" w:cs="Times New Roman"/>
          <w:sz w:val="24"/>
          <w:szCs w:val="24"/>
        </w:rPr>
        <w:t xml:space="preserve"> and PNC etc.</w:t>
      </w:r>
    </w:p>
    <w:p w14:paraId="0D178E96" w14:textId="77777777" w:rsidR="00A55D89" w:rsidRDefault="00A55D89" w:rsidP="0040787E">
      <w:pPr>
        <w:pStyle w:val="ListParagraph"/>
        <w:numPr>
          <w:ilvl w:val="0"/>
          <w:numId w:val="2"/>
        </w:numPr>
        <w:ind w:left="284" w:hanging="284"/>
        <w:jc w:val="both"/>
        <w:rPr>
          <w:rFonts w:ascii="Times New Roman" w:hAnsi="Times New Roman" w:cs="Times New Roman"/>
          <w:sz w:val="24"/>
          <w:szCs w:val="24"/>
        </w:rPr>
      </w:pPr>
      <w:r w:rsidRPr="0040787E">
        <w:rPr>
          <w:rFonts w:ascii="Times New Roman" w:hAnsi="Times New Roman" w:cs="Times New Roman"/>
          <w:sz w:val="24"/>
          <w:szCs w:val="24"/>
        </w:rPr>
        <w:t>In partnership with Care Ghana, NCCE, Municipal Environmental and Sanitation Unit,</w:t>
      </w:r>
      <w:r w:rsidR="00EB1DE7" w:rsidRPr="0040787E">
        <w:rPr>
          <w:rFonts w:ascii="Times New Roman" w:hAnsi="Times New Roman" w:cs="Times New Roman"/>
          <w:sz w:val="24"/>
          <w:szCs w:val="24"/>
        </w:rPr>
        <w:t xml:space="preserve"> Municipal Education Directorate and local FM station </w:t>
      </w:r>
      <w:r w:rsidR="003131A8" w:rsidRPr="0040787E">
        <w:rPr>
          <w:rFonts w:ascii="Times New Roman" w:hAnsi="Times New Roman" w:cs="Times New Roman"/>
          <w:sz w:val="24"/>
          <w:szCs w:val="24"/>
        </w:rPr>
        <w:t>will carry</w:t>
      </w:r>
      <w:r w:rsidR="00EB1DE7" w:rsidRPr="0040787E">
        <w:rPr>
          <w:rFonts w:ascii="Times New Roman" w:hAnsi="Times New Roman" w:cs="Times New Roman"/>
          <w:sz w:val="24"/>
          <w:szCs w:val="24"/>
        </w:rPr>
        <w:t xml:space="preserve"> out sensitization activities in communities and public areas on nutrition through food demonstrations.</w:t>
      </w:r>
    </w:p>
    <w:p w14:paraId="493B01F0" w14:textId="64E38CAF" w:rsidR="00BA7091" w:rsidRDefault="00EB1DE7" w:rsidP="0040787E">
      <w:pPr>
        <w:pStyle w:val="ListParagraph"/>
        <w:numPr>
          <w:ilvl w:val="0"/>
          <w:numId w:val="2"/>
        </w:numPr>
        <w:ind w:left="284" w:hanging="284"/>
        <w:jc w:val="both"/>
        <w:rPr>
          <w:rFonts w:ascii="Times New Roman" w:hAnsi="Times New Roman" w:cs="Times New Roman"/>
          <w:sz w:val="24"/>
          <w:szCs w:val="24"/>
        </w:rPr>
      </w:pPr>
      <w:r w:rsidRPr="0040787E">
        <w:rPr>
          <w:rFonts w:ascii="Times New Roman" w:hAnsi="Times New Roman" w:cs="Times New Roman"/>
          <w:sz w:val="24"/>
          <w:szCs w:val="24"/>
        </w:rPr>
        <w:t>Collaboration with Municipal Assembly to coordinate GIFTS activities in school.</w:t>
      </w:r>
      <w:r w:rsidR="00BA7091" w:rsidRPr="0040787E">
        <w:rPr>
          <w:rFonts w:ascii="Times New Roman" w:hAnsi="Times New Roman" w:cs="Times New Roman"/>
          <w:sz w:val="24"/>
          <w:szCs w:val="24"/>
        </w:rPr>
        <w:t xml:space="preserve"> </w:t>
      </w:r>
    </w:p>
    <w:p w14:paraId="1AD15987" w14:textId="5473BB39" w:rsidR="00BA7091" w:rsidRDefault="00BA7091" w:rsidP="0040787E">
      <w:pPr>
        <w:pStyle w:val="ListParagraph"/>
        <w:numPr>
          <w:ilvl w:val="0"/>
          <w:numId w:val="2"/>
        </w:numPr>
        <w:ind w:left="284" w:hanging="284"/>
        <w:jc w:val="both"/>
        <w:rPr>
          <w:rFonts w:ascii="Times New Roman" w:hAnsi="Times New Roman" w:cs="Times New Roman"/>
          <w:sz w:val="24"/>
          <w:szCs w:val="24"/>
        </w:rPr>
      </w:pPr>
      <w:r w:rsidRPr="0040787E">
        <w:rPr>
          <w:rFonts w:ascii="Times New Roman" w:hAnsi="Times New Roman" w:cs="Times New Roman"/>
          <w:sz w:val="24"/>
          <w:szCs w:val="24"/>
        </w:rPr>
        <w:t>Involve</w:t>
      </w:r>
      <w:r w:rsidR="0040787E" w:rsidRPr="0040787E">
        <w:rPr>
          <w:rFonts w:ascii="Times New Roman" w:hAnsi="Times New Roman" w:cs="Times New Roman"/>
          <w:sz w:val="24"/>
          <w:szCs w:val="24"/>
        </w:rPr>
        <w:t>d</w:t>
      </w:r>
      <w:r w:rsidRPr="0040787E">
        <w:rPr>
          <w:rFonts w:ascii="Times New Roman" w:hAnsi="Times New Roman" w:cs="Times New Roman"/>
          <w:sz w:val="24"/>
          <w:szCs w:val="24"/>
        </w:rPr>
        <w:t xml:space="preserve"> community members from the outset to gain their insights and build trust. Community leaders, local influencers, and traditional authorities play</w:t>
      </w:r>
      <w:r w:rsidR="0040787E" w:rsidRPr="0040787E">
        <w:rPr>
          <w:rFonts w:ascii="Times New Roman" w:hAnsi="Times New Roman" w:cs="Times New Roman"/>
          <w:sz w:val="24"/>
          <w:szCs w:val="24"/>
        </w:rPr>
        <w:t>ed</w:t>
      </w:r>
      <w:r w:rsidRPr="0040787E">
        <w:rPr>
          <w:rFonts w:ascii="Times New Roman" w:hAnsi="Times New Roman" w:cs="Times New Roman"/>
          <w:sz w:val="24"/>
          <w:szCs w:val="24"/>
        </w:rPr>
        <w:t xml:space="preserve"> a pivotal role in advocating for and supporting the program.</w:t>
      </w:r>
    </w:p>
    <w:p w14:paraId="6C6457F9" w14:textId="19372171" w:rsidR="00BA7091" w:rsidRDefault="00BA7091" w:rsidP="0040787E">
      <w:pPr>
        <w:pStyle w:val="ListParagraph"/>
        <w:numPr>
          <w:ilvl w:val="0"/>
          <w:numId w:val="2"/>
        </w:numPr>
        <w:ind w:left="284" w:hanging="284"/>
        <w:jc w:val="both"/>
        <w:rPr>
          <w:rFonts w:ascii="Times New Roman" w:hAnsi="Times New Roman" w:cs="Times New Roman"/>
          <w:sz w:val="24"/>
          <w:szCs w:val="24"/>
        </w:rPr>
      </w:pPr>
      <w:r w:rsidRPr="0040787E">
        <w:rPr>
          <w:rFonts w:ascii="Times New Roman" w:hAnsi="Times New Roman" w:cs="Times New Roman"/>
          <w:sz w:val="24"/>
          <w:szCs w:val="24"/>
        </w:rPr>
        <w:t>Adapt program materials and messages to align with local cultural norms and values. Respectful integration of traditional practices and beliefs can enhance acceptance and engagement.</w:t>
      </w:r>
    </w:p>
    <w:p w14:paraId="0CDDC163" w14:textId="28C02AEA" w:rsidR="00BA7091" w:rsidRPr="0040787E" w:rsidRDefault="00BA7091" w:rsidP="0040787E">
      <w:pPr>
        <w:pStyle w:val="ListParagraph"/>
        <w:numPr>
          <w:ilvl w:val="0"/>
          <w:numId w:val="2"/>
        </w:numPr>
        <w:ind w:left="284" w:hanging="284"/>
        <w:jc w:val="both"/>
        <w:rPr>
          <w:rFonts w:ascii="Times New Roman" w:hAnsi="Times New Roman" w:cs="Times New Roman"/>
          <w:sz w:val="24"/>
          <w:szCs w:val="24"/>
        </w:rPr>
      </w:pPr>
      <w:r w:rsidRPr="0040787E">
        <w:rPr>
          <w:rFonts w:ascii="Times New Roman" w:hAnsi="Times New Roman" w:cs="Times New Roman"/>
          <w:sz w:val="24"/>
          <w:szCs w:val="24"/>
        </w:rPr>
        <w:t>Organize workshops, seminars, and community meetings to provide hands-on nutrition education, cooking demonstrations, and interactive sessions that encourage active participation.</w:t>
      </w:r>
    </w:p>
    <w:p w14:paraId="1ADDE5DA" w14:textId="77777777" w:rsidR="00137439" w:rsidRDefault="00137439" w:rsidP="00137439">
      <w:pPr>
        <w:jc w:val="both"/>
        <w:rPr>
          <w:rFonts w:ascii="Times New Roman" w:hAnsi="Times New Roman" w:cs="Times New Roman"/>
          <w:sz w:val="24"/>
          <w:szCs w:val="24"/>
        </w:rPr>
      </w:pPr>
    </w:p>
    <w:p w14:paraId="65E42A34" w14:textId="77777777" w:rsidR="00137439" w:rsidRDefault="00137439" w:rsidP="00137439">
      <w:pPr>
        <w:jc w:val="both"/>
        <w:rPr>
          <w:rFonts w:ascii="Times New Roman" w:hAnsi="Times New Roman" w:cs="Times New Roman"/>
          <w:sz w:val="24"/>
          <w:szCs w:val="24"/>
        </w:rPr>
      </w:pPr>
    </w:p>
    <w:p w14:paraId="4E775F74" w14:textId="77777777" w:rsidR="00137439" w:rsidRDefault="00137439" w:rsidP="00137439">
      <w:pPr>
        <w:jc w:val="both"/>
        <w:rPr>
          <w:rFonts w:ascii="Times New Roman" w:hAnsi="Times New Roman" w:cs="Times New Roman"/>
          <w:sz w:val="24"/>
          <w:szCs w:val="24"/>
        </w:rPr>
      </w:pPr>
    </w:p>
    <w:p w14:paraId="118720F1" w14:textId="77777777" w:rsidR="00137439" w:rsidRDefault="00137439" w:rsidP="00137439">
      <w:pPr>
        <w:jc w:val="both"/>
        <w:rPr>
          <w:rFonts w:ascii="Times New Roman" w:hAnsi="Times New Roman" w:cs="Times New Roman"/>
          <w:sz w:val="24"/>
          <w:szCs w:val="24"/>
        </w:rPr>
      </w:pPr>
    </w:p>
    <w:p w14:paraId="2270950C" w14:textId="5F7E606A" w:rsidR="008C4896" w:rsidRPr="00137439" w:rsidRDefault="008C4896" w:rsidP="00137439">
      <w:pPr>
        <w:jc w:val="both"/>
        <w:rPr>
          <w:rFonts w:ascii="Times New Roman" w:hAnsi="Times New Roman" w:cs="Times New Roman"/>
          <w:sz w:val="24"/>
          <w:szCs w:val="24"/>
        </w:rPr>
      </w:pPr>
      <w:r>
        <w:rPr>
          <w:rFonts w:ascii="Times New Roman" w:hAnsi="Times New Roman" w:cs="Times New Roman"/>
          <w:sz w:val="24"/>
          <w:szCs w:val="24"/>
        </w:rPr>
        <w:lastRenderedPageBreak/>
        <w:t>Specific Nutrition Interventions implemented in 2025</w:t>
      </w:r>
    </w:p>
    <w:tbl>
      <w:tblPr>
        <w:tblStyle w:val="TableGrid"/>
        <w:tblW w:w="0" w:type="auto"/>
        <w:tblLook w:val="04A0" w:firstRow="1" w:lastRow="0" w:firstColumn="1" w:lastColumn="0" w:noHBand="0" w:noVBand="1"/>
      </w:tblPr>
      <w:tblGrid>
        <w:gridCol w:w="498"/>
        <w:gridCol w:w="4016"/>
        <w:gridCol w:w="3109"/>
        <w:gridCol w:w="1953"/>
      </w:tblGrid>
      <w:tr w:rsidR="0070098C" w14:paraId="38037C09" w14:textId="77777777" w:rsidTr="008C4896">
        <w:tc>
          <w:tcPr>
            <w:tcW w:w="498" w:type="dxa"/>
          </w:tcPr>
          <w:p w14:paraId="4B5B0584" w14:textId="77777777" w:rsidR="0070098C" w:rsidRPr="00F456D0" w:rsidRDefault="0070098C" w:rsidP="008C4896">
            <w:pPr>
              <w:spacing w:line="360" w:lineRule="auto"/>
              <w:jc w:val="both"/>
              <w:rPr>
                <w:rFonts w:ascii="Times New Roman" w:hAnsi="Times New Roman" w:cs="Times New Roman"/>
                <w:b/>
                <w:bCs/>
              </w:rPr>
            </w:pPr>
            <w:r w:rsidRPr="00F456D0">
              <w:rPr>
                <w:rFonts w:ascii="Times New Roman" w:hAnsi="Times New Roman" w:cs="Times New Roman"/>
                <w:b/>
                <w:bCs/>
              </w:rPr>
              <w:t>SN</w:t>
            </w:r>
          </w:p>
        </w:tc>
        <w:tc>
          <w:tcPr>
            <w:tcW w:w="4016" w:type="dxa"/>
          </w:tcPr>
          <w:p w14:paraId="7DEF8871" w14:textId="77777777" w:rsidR="0070098C" w:rsidRPr="00F456D0" w:rsidRDefault="0070098C" w:rsidP="008C4896">
            <w:pPr>
              <w:spacing w:line="360" w:lineRule="auto"/>
              <w:jc w:val="both"/>
              <w:rPr>
                <w:rFonts w:ascii="Times New Roman" w:hAnsi="Times New Roman" w:cs="Times New Roman"/>
                <w:b/>
                <w:bCs/>
              </w:rPr>
            </w:pPr>
            <w:r w:rsidRPr="00F456D0">
              <w:rPr>
                <w:rFonts w:ascii="Times New Roman" w:hAnsi="Times New Roman" w:cs="Times New Roman"/>
                <w:b/>
                <w:bCs/>
              </w:rPr>
              <w:t>ACTIVITY</w:t>
            </w:r>
          </w:p>
        </w:tc>
        <w:tc>
          <w:tcPr>
            <w:tcW w:w="3109" w:type="dxa"/>
          </w:tcPr>
          <w:p w14:paraId="6952620A" w14:textId="77777777" w:rsidR="0070098C" w:rsidRPr="00F456D0" w:rsidRDefault="0070098C" w:rsidP="008C4896">
            <w:pPr>
              <w:spacing w:line="360" w:lineRule="auto"/>
              <w:jc w:val="both"/>
              <w:rPr>
                <w:rFonts w:ascii="Times New Roman" w:hAnsi="Times New Roman" w:cs="Times New Roman"/>
                <w:b/>
                <w:bCs/>
              </w:rPr>
            </w:pPr>
            <w:r w:rsidRPr="00F456D0">
              <w:rPr>
                <w:rFonts w:ascii="Times New Roman" w:hAnsi="Times New Roman" w:cs="Times New Roman"/>
                <w:b/>
                <w:bCs/>
              </w:rPr>
              <w:t>TARGET GROUP</w:t>
            </w:r>
          </w:p>
        </w:tc>
        <w:tc>
          <w:tcPr>
            <w:tcW w:w="1953" w:type="dxa"/>
          </w:tcPr>
          <w:p w14:paraId="188817BD" w14:textId="793FD28D" w:rsidR="0070098C" w:rsidRPr="00F456D0" w:rsidRDefault="0070098C" w:rsidP="008C4896">
            <w:pPr>
              <w:spacing w:line="360" w:lineRule="auto"/>
              <w:jc w:val="both"/>
              <w:rPr>
                <w:rFonts w:ascii="Times New Roman" w:hAnsi="Times New Roman" w:cs="Times New Roman"/>
                <w:b/>
                <w:bCs/>
              </w:rPr>
            </w:pPr>
            <w:r w:rsidRPr="00F456D0">
              <w:rPr>
                <w:rFonts w:ascii="Times New Roman" w:hAnsi="Times New Roman" w:cs="Times New Roman"/>
                <w:b/>
                <w:bCs/>
              </w:rPr>
              <w:t>BENEFICIARIES</w:t>
            </w:r>
          </w:p>
        </w:tc>
      </w:tr>
      <w:tr w:rsidR="0070098C" w:rsidRPr="0070098C" w14:paraId="240469D2" w14:textId="77777777" w:rsidTr="008C4896">
        <w:tc>
          <w:tcPr>
            <w:tcW w:w="498" w:type="dxa"/>
          </w:tcPr>
          <w:p w14:paraId="78BA3EF5" w14:textId="77777777" w:rsidR="0070098C" w:rsidRPr="008C4896" w:rsidRDefault="0070098C" w:rsidP="00FB70E6">
            <w:pPr>
              <w:jc w:val="both"/>
              <w:rPr>
                <w:rFonts w:ascii="Times New Roman" w:hAnsi="Times New Roman" w:cs="Times New Roman"/>
                <w:sz w:val="24"/>
                <w:szCs w:val="24"/>
              </w:rPr>
            </w:pPr>
            <w:r w:rsidRPr="008C4896">
              <w:rPr>
                <w:rFonts w:ascii="Times New Roman" w:hAnsi="Times New Roman" w:cs="Times New Roman"/>
                <w:sz w:val="24"/>
                <w:szCs w:val="24"/>
              </w:rPr>
              <w:t>1.</w:t>
            </w:r>
          </w:p>
        </w:tc>
        <w:tc>
          <w:tcPr>
            <w:tcW w:w="4016" w:type="dxa"/>
          </w:tcPr>
          <w:p w14:paraId="1C0E271B" w14:textId="77777777" w:rsidR="0070098C" w:rsidRPr="008C4896" w:rsidRDefault="0070098C" w:rsidP="008C4896">
            <w:pPr>
              <w:rPr>
                <w:rFonts w:ascii="Times New Roman" w:hAnsi="Times New Roman" w:cs="Times New Roman"/>
                <w:sz w:val="24"/>
                <w:szCs w:val="24"/>
              </w:rPr>
            </w:pPr>
            <w:r w:rsidRPr="008C4896">
              <w:rPr>
                <w:rFonts w:ascii="Times New Roman" w:hAnsi="Times New Roman" w:cs="Times New Roman"/>
                <w:sz w:val="24"/>
                <w:szCs w:val="24"/>
              </w:rPr>
              <w:t>UNDER FIVE (5) CHILD WELFARE CLINICS AND CHPS</w:t>
            </w:r>
          </w:p>
        </w:tc>
        <w:tc>
          <w:tcPr>
            <w:tcW w:w="3109" w:type="dxa"/>
          </w:tcPr>
          <w:p w14:paraId="65FEF213" w14:textId="20799B88" w:rsidR="0070098C" w:rsidRPr="008C4896" w:rsidRDefault="003131A8" w:rsidP="008C4896">
            <w:pPr>
              <w:rPr>
                <w:rFonts w:ascii="Times New Roman" w:hAnsi="Times New Roman" w:cs="Times New Roman"/>
                <w:sz w:val="24"/>
                <w:szCs w:val="24"/>
              </w:rPr>
            </w:pPr>
            <w:r w:rsidRPr="008C4896">
              <w:rPr>
                <w:rFonts w:ascii="Times New Roman" w:hAnsi="Times New Roman" w:cs="Times New Roman"/>
                <w:sz w:val="24"/>
                <w:szCs w:val="24"/>
              </w:rPr>
              <w:t xml:space="preserve">All children under 5 years </w:t>
            </w:r>
            <w:r w:rsidR="008C4896" w:rsidRPr="008C4896">
              <w:rPr>
                <w:rFonts w:ascii="Times New Roman" w:hAnsi="Times New Roman" w:cs="Times New Roman"/>
                <w:sz w:val="24"/>
                <w:szCs w:val="24"/>
              </w:rPr>
              <w:t>within</w:t>
            </w:r>
            <w:r w:rsidRPr="008C4896">
              <w:rPr>
                <w:rFonts w:ascii="Times New Roman" w:hAnsi="Times New Roman" w:cs="Times New Roman"/>
                <w:sz w:val="24"/>
                <w:szCs w:val="24"/>
              </w:rPr>
              <w:t xml:space="preserve"> the Municipal</w:t>
            </w:r>
          </w:p>
        </w:tc>
        <w:tc>
          <w:tcPr>
            <w:tcW w:w="1953" w:type="dxa"/>
          </w:tcPr>
          <w:p w14:paraId="0099B6BF" w14:textId="565A48AF" w:rsidR="0070098C" w:rsidRPr="008C4896" w:rsidRDefault="00984F9C" w:rsidP="008C4896">
            <w:pPr>
              <w:rPr>
                <w:rFonts w:ascii="Times New Roman" w:hAnsi="Times New Roman" w:cs="Times New Roman"/>
                <w:sz w:val="24"/>
                <w:szCs w:val="24"/>
              </w:rPr>
            </w:pPr>
            <w:r w:rsidRPr="008C4896">
              <w:rPr>
                <w:rFonts w:ascii="Times New Roman" w:hAnsi="Times New Roman" w:cs="Times New Roman"/>
                <w:sz w:val="24"/>
                <w:szCs w:val="24"/>
              </w:rPr>
              <w:t>40,307</w:t>
            </w:r>
          </w:p>
        </w:tc>
      </w:tr>
      <w:tr w:rsidR="0070098C" w:rsidRPr="0070098C" w14:paraId="276F3836" w14:textId="77777777" w:rsidTr="008C4896">
        <w:tc>
          <w:tcPr>
            <w:tcW w:w="498" w:type="dxa"/>
          </w:tcPr>
          <w:p w14:paraId="585C6C1D" w14:textId="77777777" w:rsidR="0070098C" w:rsidRPr="008C4896" w:rsidRDefault="0070098C" w:rsidP="00FB70E6">
            <w:pPr>
              <w:jc w:val="both"/>
              <w:rPr>
                <w:rFonts w:ascii="Times New Roman" w:hAnsi="Times New Roman" w:cs="Times New Roman"/>
                <w:sz w:val="24"/>
                <w:szCs w:val="24"/>
              </w:rPr>
            </w:pPr>
            <w:r w:rsidRPr="008C4896">
              <w:rPr>
                <w:rFonts w:ascii="Times New Roman" w:hAnsi="Times New Roman" w:cs="Times New Roman"/>
                <w:sz w:val="24"/>
                <w:szCs w:val="24"/>
              </w:rPr>
              <w:t>2</w:t>
            </w:r>
          </w:p>
        </w:tc>
        <w:tc>
          <w:tcPr>
            <w:tcW w:w="4016" w:type="dxa"/>
          </w:tcPr>
          <w:p w14:paraId="6CAC7D2C" w14:textId="77777777" w:rsidR="0070098C" w:rsidRPr="008C4896" w:rsidRDefault="0070098C" w:rsidP="008C4896">
            <w:pPr>
              <w:rPr>
                <w:rFonts w:ascii="Times New Roman" w:hAnsi="Times New Roman" w:cs="Times New Roman"/>
                <w:sz w:val="24"/>
                <w:szCs w:val="24"/>
              </w:rPr>
            </w:pPr>
            <w:r w:rsidRPr="008C4896">
              <w:rPr>
                <w:rFonts w:ascii="Times New Roman" w:hAnsi="Times New Roman" w:cs="Times New Roman"/>
                <w:sz w:val="24"/>
                <w:szCs w:val="24"/>
              </w:rPr>
              <w:t>MATERNAL NUTRITION</w:t>
            </w:r>
          </w:p>
        </w:tc>
        <w:tc>
          <w:tcPr>
            <w:tcW w:w="3109" w:type="dxa"/>
          </w:tcPr>
          <w:p w14:paraId="304AE10B" w14:textId="77777777" w:rsidR="0070098C" w:rsidRPr="008C4896" w:rsidRDefault="003131A8" w:rsidP="008C4896">
            <w:pPr>
              <w:rPr>
                <w:rFonts w:ascii="Times New Roman" w:hAnsi="Times New Roman" w:cs="Times New Roman"/>
                <w:sz w:val="24"/>
                <w:szCs w:val="24"/>
              </w:rPr>
            </w:pPr>
            <w:r w:rsidRPr="008C4896">
              <w:rPr>
                <w:rFonts w:ascii="Times New Roman" w:hAnsi="Times New Roman" w:cs="Times New Roman"/>
                <w:sz w:val="24"/>
                <w:szCs w:val="24"/>
              </w:rPr>
              <w:t>All Reproductive women especially pregnant and Nursing mothers</w:t>
            </w:r>
          </w:p>
        </w:tc>
        <w:tc>
          <w:tcPr>
            <w:tcW w:w="1953" w:type="dxa"/>
          </w:tcPr>
          <w:p w14:paraId="43A837BD" w14:textId="49F271FF" w:rsidR="0070098C" w:rsidRPr="008C4896" w:rsidRDefault="00984F9C" w:rsidP="008C4896">
            <w:pPr>
              <w:rPr>
                <w:rFonts w:ascii="Times New Roman" w:hAnsi="Times New Roman" w:cs="Times New Roman"/>
                <w:sz w:val="24"/>
                <w:szCs w:val="24"/>
              </w:rPr>
            </w:pPr>
            <w:r w:rsidRPr="008C4896">
              <w:rPr>
                <w:rFonts w:ascii="Times New Roman" w:hAnsi="Times New Roman" w:cs="Times New Roman"/>
                <w:sz w:val="24"/>
                <w:szCs w:val="24"/>
              </w:rPr>
              <w:t>33,589</w:t>
            </w:r>
          </w:p>
        </w:tc>
      </w:tr>
      <w:tr w:rsidR="0070098C" w:rsidRPr="0070098C" w14:paraId="6A59CEA3" w14:textId="77777777" w:rsidTr="008C4896">
        <w:tc>
          <w:tcPr>
            <w:tcW w:w="498" w:type="dxa"/>
          </w:tcPr>
          <w:p w14:paraId="70CC2E54" w14:textId="77777777" w:rsidR="0070098C" w:rsidRPr="008C4896" w:rsidRDefault="0070098C" w:rsidP="00FB70E6">
            <w:pPr>
              <w:jc w:val="both"/>
              <w:rPr>
                <w:rFonts w:ascii="Times New Roman" w:hAnsi="Times New Roman" w:cs="Times New Roman"/>
                <w:sz w:val="24"/>
                <w:szCs w:val="24"/>
              </w:rPr>
            </w:pPr>
            <w:r w:rsidRPr="008C4896">
              <w:rPr>
                <w:rFonts w:ascii="Times New Roman" w:hAnsi="Times New Roman" w:cs="Times New Roman"/>
                <w:sz w:val="24"/>
                <w:szCs w:val="24"/>
              </w:rPr>
              <w:t>3</w:t>
            </w:r>
          </w:p>
        </w:tc>
        <w:tc>
          <w:tcPr>
            <w:tcW w:w="4016" w:type="dxa"/>
          </w:tcPr>
          <w:p w14:paraId="641A4DFD" w14:textId="77777777" w:rsidR="0070098C" w:rsidRPr="008C4896" w:rsidRDefault="0070098C" w:rsidP="008C4896">
            <w:pPr>
              <w:rPr>
                <w:rFonts w:ascii="Times New Roman" w:hAnsi="Times New Roman" w:cs="Times New Roman"/>
                <w:sz w:val="24"/>
                <w:szCs w:val="24"/>
              </w:rPr>
            </w:pPr>
            <w:r w:rsidRPr="008C4896">
              <w:rPr>
                <w:rFonts w:ascii="Times New Roman" w:hAnsi="Times New Roman" w:cs="Times New Roman"/>
                <w:sz w:val="24"/>
                <w:szCs w:val="24"/>
              </w:rPr>
              <w:t>START RIGHT FEED RIGHT</w:t>
            </w:r>
          </w:p>
        </w:tc>
        <w:tc>
          <w:tcPr>
            <w:tcW w:w="3109" w:type="dxa"/>
          </w:tcPr>
          <w:p w14:paraId="602EDE51" w14:textId="77777777" w:rsidR="0070098C" w:rsidRPr="008C4896" w:rsidRDefault="0070098C" w:rsidP="008C4896">
            <w:pPr>
              <w:rPr>
                <w:rFonts w:ascii="Times New Roman" w:hAnsi="Times New Roman" w:cs="Times New Roman"/>
                <w:sz w:val="24"/>
                <w:szCs w:val="24"/>
              </w:rPr>
            </w:pPr>
            <w:r w:rsidRPr="008C4896">
              <w:rPr>
                <w:rFonts w:ascii="Times New Roman" w:hAnsi="Times New Roman" w:cs="Times New Roman"/>
                <w:sz w:val="24"/>
                <w:szCs w:val="24"/>
              </w:rPr>
              <w:t>Babies from Birth to 2years</w:t>
            </w:r>
          </w:p>
        </w:tc>
        <w:tc>
          <w:tcPr>
            <w:tcW w:w="1953" w:type="dxa"/>
          </w:tcPr>
          <w:p w14:paraId="0113A97D" w14:textId="482AC13D" w:rsidR="0070098C" w:rsidRPr="008C4896" w:rsidRDefault="00984F9C" w:rsidP="008C4896">
            <w:pPr>
              <w:rPr>
                <w:rFonts w:ascii="Times New Roman" w:hAnsi="Times New Roman" w:cs="Times New Roman"/>
                <w:sz w:val="24"/>
                <w:szCs w:val="24"/>
              </w:rPr>
            </w:pPr>
            <w:r w:rsidRPr="008C4896">
              <w:rPr>
                <w:rFonts w:ascii="Times New Roman" w:hAnsi="Times New Roman" w:cs="Times New Roman"/>
                <w:sz w:val="24"/>
                <w:szCs w:val="24"/>
              </w:rPr>
              <w:t>13,436</w:t>
            </w:r>
          </w:p>
        </w:tc>
      </w:tr>
      <w:tr w:rsidR="0070098C" w:rsidRPr="0070098C" w14:paraId="1E0F75E2" w14:textId="77777777" w:rsidTr="008C4896">
        <w:tc>
          <w:tcPr>
            <w:tcW w:w="498" w:type="dxa"/>
          </w:tcPr>
          <w:p w14:paraId="12594632" w14:textId="77777777" w:rsidR="0070098C" w:rsidRPr="008C4896" w:rsidRDefault="0070098C" w:rsidP="00FB70E6">
            <w:pPr>
              <w:jc w:val="both"/>
              <w:rPr>
                <w:rFonts w:ascii="Times New Roman" w:hAnsi="Times New Roman" w:cs="Times New Roman"/>
                <w:sz w:val="24"/>
                <w:szCs w:val="24"/>
              </w:rPr>
            </w:pPr>
            <w:r w:rsidRPr="008C4896">
              <w:rPr>
                <w:rFonts w:ascii="Times New Roman" w:hAnsi="Times New Roman" w:cs="Times New Roman"/>
                <w:sz w:val="24"/>
                <w:szCs w:val="24"/>
              </w:rPr>
              <w:t>4</w:t>
            </w:r>
          </w:p>
        </w:tc>
        <w:tc>
          <w:tcPr>
            <w:tcW w:w="4016" w:type="dxa"/>
          </w:tcPr>
          <w:p w14:paraId="05E6983A" w14:textId="21EC139D" w:rsidR="0070098C" w:rsidRPr="008C4896" w:rsidRDefault="000E591E" w:rsidP="008C4896">
            <w:pPr>
              <w:rPr>
                <w:rFonts w:ascii="Times New Roman" w:hAnsi="Times New Roman" w:cs="Times New Roman"/>
                <w:sz w:val="24"/>
                <w:szCs w:val="24"/>
              </w:rPr>
            </w:pPr>
            <w:r w:rsidRPr="008C4896">
              <w:rPr>
                <w:rFonts w:ascii="Times New Roman" w:hAnsi="Times New Roman" w:cs="Times New Roman"/>
                <w:sz w:val="24"/>
                <w:szCs w:val="24"/>
              </w:rPr>
              <w:t>GIFTS (GIRLS</w:t>
            </w:r>
            <w:r w:rsidR="0070098C" w:rsidRPr="008C4896">
              <w:rPr>
                <w:rFonts w:ascii="Times New Roman" w:hAnsi="Times New Roman" w:cs="Times New Roman"/>
                <w:sz w:val="24"/>
                <w:szCs w:val="24"/>
              </w:rPr>
              <w:t xml:space="preserve"> IRON – FOLATE SUPPLEMMENTATION)</w:t>
            </w:r>
          </w:p>
        </w:tc>
        <w:tc>
          <w:tcPr>
            <w:tcW w:w="3109" w:type="dxa"/>
          </w:tcPr>
          <w:p w14:paraId="7A6A950D" w14:textId="77777777" w:rsidR="0070098C" w:rsidRPr="008C4896" w:rsidRDefault="0070098C" w:rsidP="008C4896">
            <w:pPr>
              <w:rPr>
                <w:rFonts w:ascii="Times New Roman" w:hAnsi="Times New Roman" w:cs="Times New Roman"/>
                <w:sz w:val="24"/>
                <w:szCs w:val="24"/>
              </w:rPr>
            </w:pPr>
            <w:r w:rsidRPr="008C4896">
              <w:rPr>
                <w:rFonts w:ascii="Times New Roman" w:hAnsi="Times New Roman" w:cs="Times New Roman"/>
                <w:sz w:val="24"/>
                <w:szCs w:val="24"/>
              </w:rPr>
              <w:t>Adolescent age 10-19 years</w:t>
            </w:r>
          </w:p>
        </w:tc>
        <w:tc>
          <w:tcPr>
            <w:tcW w:w="1953" w:type="dxa"/>
          </w:tcPr>
          <w:p w14:paraId="65E50576" w14:textId="12AEC989" w:rsidR="0070098C" w:rsidRPr="008C4896" w:rsidRDefault="00984F9C" w:rsidP="008C4896">
            <w:pPr>
              <w:rPr>
                <w:rFonts w:ascii="Times New Roman" w:hAnsi="Times New Roman" w:cs="Times New Roman"/>
                <w:sz w:val="24"/>
                <w:szCs w:val="24"/>
              </w:rPr>
            </w:pPr>
            <w:r w:rsidRPr="008C4896">
              <w:rPr>
                <w:rFonts w:ascii="Times New Roman" w:hAnsi="Times New Roman" w:cs="Times New Roman"/>
                <w:sz w:val="24"/>
                <w:szCs w:val="24"/>
              </w:rPr>
              <w:t>8,000</w:t>
            </w:r>
          </w:p>
        </w:tc>
      </w:tr>
      <w:tr w:rsidR="0070098C" w:rsidRPr="0070098C" w14:paraId="3BAB3265" w14:textId="77777777" w:rsidTr="008C4896">
        <w:tc>
          <w:tcPr>
            <w:tcW w:w="498" w:type="dxa"/>
          </w:tcPr>
          <w:p w14:paraId="522A15CC" w14:textId="77777777" w:rsidR="0070098C" w:rsidRPr="008C4896" w:rsidRDefault="0070098C" w:rsidP="00FB70E6">
            <w:pPr>
              <w:jc w:val="both"/>
              <w:rPr>
                <w:rFonts w:ascii="Times New Roman" w:hAnsi="Times New Roman" w:cs="Times New Roman"/>
                <w:sz w:val="24"/>
                <w:szCs w:val="24"/>
              </w:rPr>
            </w:pPr>
            <w:r w:rsidRPr="008C4896">
              <w:rPr>
                <w:rFonts w:ascii="Times New Roman" w:hAnsi="Times New Roman" w:cs="Times New Roman"/>
                <w:sz w:val="24"/>
                <w:szCs w:val="24"/>
              </w:rPr>
              <w:t>5</w:t>
            </w:r>
          </w:p>
        </w:tc>
        <w:tc>
          <w:tcPr>
            <w:tcW w:w="4016" w:type="dxa"/>
          </w:tcPr>
          <w:p w14:paraId="339323E1" w14:textId="77777777" w:rsidR="0070098C" w:rsidRPr="008C4896" w:rsidRDefault="0070098C" w:rsidP="008C4896">
            <w:pPr>
              <w:rPr>
                <w:rFonts w:ascii="Times New Roman" w:hAnsi="Times New Roman" w:cs="Times New Roman"/>
                <w:sz w:val="24"/>
                <w:szCs w:val="24"/>
              </w:rPr>
            </w:pPr>
            <w:r w:rsidRPr="008C4896">
              <w:rPr>
                <w:rFonts w:ascii="Times New Roman" w:hAnsi="Times New Roman" w:cs="Times New Roman"/>
                <w:sz w:val="24"/>
                <w:szCs w:val="24"/>
              </w:rPr>
              <w:t>NFSI (NUTRITION FRIENDLY SCHOOLS INITIATION</w:t>
            </w:r>
          </w:p>
        </w:tc>
        <w:tc>
          <w:tcPr>
            <w:tcW w:w="3109" w:type="dxa"/>
          </w:tcPr>
          <w:p w14:paraId="2ED43060" w14:textId="77777777" w:rsidR="0070098C" w:rsidRPr="008C4896" w:rsidRDefault="0070098C" w:rsidP="008C4896">
            <w:pPr>
              <w:rPr>
                <w:rFonts w:ascii="Times New Roman" w:hAnsi="Times New Roman" w:cs="Times New Roman"/>
                <w:sz w:val="24"/>
                <w:szCs w:val="24"/>
              </w:rPr>
            </w:pPr>
            <w:r w:rsidRPr="008C4896">
              <w:rPr>
                <w:rFonts w:ascii="Times New Roman" w:hAnsi="Times New Roman" w:cs="Times New Roman"/>
                <w:sz w:val="24"/>
                <w:szCs w:val="24"/>
              </w:rPr>
              <w:t>Some selected schools and children</w:t>
            </w:r>
          </w:p>
        </w:tc>
        <w:tc>
          <w:tcPr>
            <w:tcW w:w="1953" w:type="dxa"/>
          </w:tcPr>
          <w:p w14:paraId="1D50B136" w14:textId="302DC9BA" w:rsidR="0070098C" w:rsidRPr="008C4896" w:rsidRDefault="00984F9C" w:rsidP="008C4896">
            <w:pPr>
              <w:rPr>
                <w:rFonts w:ascii="Times New Roman" w:hAnsi="Times New Roman" w:cs="Times New Roman"/>
                <w:sz w:val="24"/>
                <w:szCs w:val="24"/>
              </w:rPr>
            </w:pPr>
            <w:r w:rsidRPr="008C4896">
              <w:rPr>
                <w:rFonts w:ascii="Times New Roman" w:hAnsi="Times New Roman" w:cs="Times New Roman"/>
                <w:sz w:val="24"/>
                <w:szCs w:val="24"/>
              </w:rPr>
              <w:t>1</w:t>
            </w:r>
            <w:r w:rsidR="00DE418C" w:rsidRPr="008C4896">
              <w:rPr>
                <w:rFonts w:ascii="Times New Roman" w:hAnsi="Times New Roman" w:cs="Times New Roman"/>
                <w:sz w:val="24"/>
                <w:szCs w:val="24"/>
              </w:rPr>
              <w:t>,</w:t>
            </w:r>
            <w:r w:rsidRPr="008C4896">
              <w:rPr>
                <w:rFonts w:ascii="Times New Roman" w:hAnsi="Times New Roman" w:cs="Times New Roman"/>
                <w:sz w:val="24"/>
                <w:szCs w:val="24"/>
              </w:rPr>
              <w:t>351</w:t>
            </w:r>
          </w:p>
        </w:tc>
      </w:tr>
      <w:tr w:rsidR="0070098C" w:rsidRPr="0070098C" w14:paraId="7CF89F61" w14:textId="77777777" w:rsidTr="008C4896">
        <w:tc>
          <w:tcPr>
            <w:tcW w:w="498" w:type="dxa"/>
          </w:tcPr>
          <w:p w14:paraId="31B91500" w14:textId="77777777" w:rsidR="0070098C" w:rsidRPr="008C4896" w:rsidRDefault="003131A8" w:rsidP="00FB70E6">
            <w:pPr>
              <w:jc w:val="both"/>
              <w:rPr>
                <w:rFonts w:ascii="Times New Roman" w:hAnsi="Times New Roman" w:cs="Times New Roman"/>
                <w:sz w:val="24"/>
                <w:szCs w:val="24"/>
              </w:rPr>
            </w:pPr>
            <w:r w:rsidRPr="008C4896">
              <w:rPr>
                <w:rFonts w:ascii="Times New Roman" w:hAnsi="Times New Roman" w:cs="Times New Roman"/>
                <w:sz w:val="24"/>
                <w:szCs w:val="24"/>
              </w:rPr>
              <w:t>6.</w:t>
            </w:r>
          </w:p>
        </w:tc>
        <w:tc>
          <w:tcPr>
            <w:tcW w:w="4016" w:type="dxa"/>
          </w:tcPr>
          <w:p w14:paraId="24675F58" w14:textId="2DEBF961" w:rsidR="0070098C" w:rsidRPr="008C4896" w:rsidRDefault="008C4896" w:rsidP="008C4896">
            <w:pPr>
              <w:rPr>
                <w:rFonts w:ascii="Times New Roman" w:hAnsi="Times New Roman" w:cs="Times New Roman"/>
                <w:sz w:val="24"/>
                <w:szCs w:val="24"/>
              </w:rPr>
            </w:pPr>
            <w:r w:rsidRPr="008C4896">
              <w:rPr>
                <w:rFonts w:ascii="Times New Roman" w:eastAsia="Times New Roman" w:hAnsi="Times New Roman" w:cs="Times New Roman"/>
                <w:sz w:val="24"/>
                <w:szCs w:val="24"/>
              </w:rPr>
              <w:t>SENSITIZATION TO REDUCE INFANTS, ADULT MALNUTRITION, AND DIETARY NON-COMMUNICABLE DISEASES</w:t>
            </w:r>
          </w:p>
        </w:tc>
        <w:tc>
          <w:tcPr>
            <w:tcW w:w="3109" w:type="dxa"/>
          </w:tcPr>
          <w:p w14:paraId="2CC16B3E" w14:textId="48BCD8EF" w:rsidR="0070098C" w:rsidRPr="008C4896" w:rsidRDefault="003131A8" w:rsidP="008C4896">
            <w:pPr>
              <w:rPr>
                <w:rFonts w:ascii="Times New Roman" w:hAnsi="Times New Roman" w:cs="Times New Roman"/>
                <w:sz w:val="24"/>
                <w:szCs w:val="24"/>
              </w:rPr>
            </w:pPr>
            <w:r w:rsidRPr="008C4896">
              <w:rPr>
                <w:rFonts w:ascii="Times New Roman" w:hAnsi="Times New Roman" w:cs="Times New Roman"/>
                <w:sz w:val="24"/>
                <w:szCs w:val="24"/>
              </w:rPr>
              <w:t xml:space="preserve">All aged and vulnerable </w:t>
            </w:r>
            <w:r w:rsidR="008C4896" w:rsidRPr="008C4896">
              <w:rPr>
                <w:rFonts w:ascii="Times New Roman" w:hAnsi="Times New Roman" w:cs="Times New Roman"/>
                <w:sz w:val="24"/>
                <w:szCs w:val="24"/>
              </w:rPr>
              <w:t>people,</w:t>
            </w:r>
            <w:r w:rsidRPr="008C4896">
              <w:rPr>
                <w:rFonts w:ascii="Times New Roman" w:hAnsi="Times New Roman" w:cs="Times New Roman"/>
                <w:sz w:val="24"/>
                <w:szCs w:val="24"/>
              </w:rPr>
              <w:t xml:space="preserve"> especially all </w:t>
            </w:r>
            <w:r w:rsidR="0040787E" w:rsidRPr="008C4896">
              <w:rPr>
                <w:rFonts w:ascii="Times New Roman" w:hAnsi="Times New Roman" w:cs="Times New Roman"/>
                <w:sz w:val="24"/>
                <w:szCs w:val="24"/>
              </w:rPr>
              <w:t>diabetic</w:t>
            </w:r>
            <w:r w:rsidRPr="008C4896">
              <w:rPr>
                <w:rFonts w:ascii="Times New Roman" w:hAnsi="Times New Roman" w:cs="Times New Roman"/>
                <w:sz w:val="24"/>
                <w:szCs w:val="24"/>
              </w:rPr>
              <w:t xml:space="preserve"> and hypertensive pa</w:t>
            </w:r>
            <w:r w:rsidR="00984F9C" w:rsidRPr="008C4896">
              <w:rPr>
                <w:rFonts w:ascii="Times New Roman" w:hAnsi="Times New Roman" w:cs="Times New Roman"/>
                <w:sz w:val="24"/>
                <w:szCs w:val="24"/>
              </w:rPr>
              <w:t>tients</w:t>
            </w:r>
            <w:r w:rsidRPr="008C4896">
              <w:rPr>
                <w:rFonts w:ascii="Times New Roman" w:hAnsi="Times New Roman" w:cs="Times New Roman"/>
                <w:sz w:val="24"/>
                <w:szCs w:val="24"/>
              </w:rPr>
              <w:t xml:space="preserve"> etc.</w:t>
            </w:r>
          </w:p>
        </w:tc>
        <w:tc>
          <w:tcPr>
            <w:tcW w:w="1953" w:type="dxa"/>
          </w:tcPr>
          <w:p w14:paraId="133BECD0" w14:textId="08225331" w:rsidR="0070098C" w:rsidRPr="008C4896" w:rsidRDefault="00984F9C" w:rsidP="008C4896">
            <w:pPr>
              <w:rPr>
                <w:rFonts w:ascii="Times New Roman" w:hAnsi="Times New Roman" w:cs="Times New Roman"/>
                <w:sz w:val="24"/>
                <w:szCs w:val="24"/>
              </w:rPr>
            </w:pPr>
            <w:r w:rsidRPr="008C4896">
              <w:rPr>
                <w:rFonts w:ascii="Times New Roman" w:hAnsi="Times New Roman" w:cs="Times New Roman"/>
                <w:sz w:val="24"/>
                <w:szCs w:val="24"/>
              </w:rPr>
              <w:t>7,000</w:t>
            </w:r>
          </w:p>
        </w:tc>
      </w:tr>
      <w:tr w:rsidR="00DE418C" w:rsidRPr="0070098C" w14:paraId="43BA1AB2" w14:textId="77777777" w:rsidTr="008C4896">
        <w:tc>
          <w:tcPr>
            <w:tcW w:w="498" w:type="dxa"/>
          </w:tcPr>
          <w:p w14:paraId="0289EA07" w14:textId="41F10F91" w:rsidR="00DE418C" w:rsidRPr="008C4896" w:rsidRDefault="00DE418C" w:rsidP="00FB70E6">
            <w:pPr>
              <w:jc w:val="both"/>
              <w:rPr>
                <w:rFonts w:ascii="Times New Roman" w:hAnsi="Times New Roman" w:cs="Times New Roman"/>
                <w:sz w:val="24"/>
                <w:szCs w:val="24"/>
              </w:rPr>
            </w:pPr>
            <w:r w:rsidRPr="008C4896">
              <w:rPr>
                <w:rFonts w:ascii="Times New Roman" w:hAnsi="Times New Roman" w:cs="Times New Roman"/>
                <w:sz w:val="24"/>
                <w:szCs w:val="24"/>
              </w:rPr>
              <w:t>7</w:t>
            </w:r>
          </w:p>
        </w:tc>
        <w:tc>
          <w:tcPr>
            <w:tcW w:w="4016" w:type="dxa"/>
          </w:tcPr>
          <w:p w14:paraId="7FE3CF94" w14:textId="27BF9595" w:rsidR="00DE418C" w:rsidRPr="008C4896" w:rsidRDefault="008C4896" w:rsidP="008C4896">
            <w:pPr>
              <w:rPr>
                <w:rFonts w:ascii="Times New Roman" w:hAnsi="Times New Roman" w:cs="Times New Roman"/>
                <w:sz w:val="24"/>
                <w:szCs w:val="24"/>
              </w:rPr>
            </w:pPr>
            <w:r w:rsidRPr="008C4896">
              <w:rPr>
                <w:rFonts w:ascii="Times New Roman" w:eastAsia="Times New Roman" w:hAnsi="Times New Roman" w:cs="Times New Roman"/>
                <w:sz w:val="24"/>
                <w:szCs w:val="24"/>
              </w:rPr>
              <w:t>PROMOTE NUTRITIONALLY SENSITIVE AND COST-EFFECTIVE DIET THROUGH EDUCATION AND SENSITIZATIONS ON RADIO AND COMMUNITY VISITS</w:t>
            </w:r>
          </w:p>
        </w:tc>
        <w:tc>
          <w:tcPr>
            <w:tcW w:w="3109" w:type="dxa"/>
          </w:tcPr>
          <w:p w14:paraId="619F5415" w14:textId="64807C4F" w:rsidR="00DE418C" w:rsidRPr="008C4896" w:rsidRDefault="00DE418C" w:rsidP="008C4896">
            <w:pPr>
              <w:rPr>
                <w:rFonts w:ascii="Times New Roman" w:hAnsi="Times New Roman" w:cs="Times New Roman"/>
                <w:sz w:val="24"/>
                <w:szCs w:val="24"/>
              </w:rPr>
            </w:pPr>
            <w:r w:rsidRPr="008C4896">
              <w:rPr>
                <w:rFonts w:ascii="Times New Roman" w:hAnsi="Times New Roman" w:cs="Times New Roman"/>
                <w:sz w:val="24"/>
                <w:szCs w:val="24"/>
              </w:rPr>
              <w:t xml:space="preserve">All nutritionally dense food items especially the locally produced foods and vegetables </w:t>
            </w:r>
          </w:p>
        </w:tc>
        <w:tc>
          <w:tcPr>
            <w:tcW w:w="1953" w:type="dxa"/>
          </w:tcPr>
          <w:p w14:paraId="38698903" w14:textId="0442D84D" w:rsidR="00DE418C" w:rsidRPr="008C4896" w:rsidRDefault="00DE418C" w:rsidP="008C4896">
            <w:pPr>
              <w:rPr>
                <w:rFonts w:ascii="Times New Roman" w:hAnsi="Times New Roman" w:cs="Times New Roman"/>
                <w:sz w:val="24"/>
                <w:szCs w:val="24"/>
              </w:rPr>
            </w:pPr>
            <w:r w:rsidRPr="008C4896">
              <w:rPr>
                <w:rFonts w:ascii="Times New Roman" w:hAnsi="Times New Roman" w:cs="Times New Roman"/>
                <w:sz w:val="24"/>
                <w:szCs w:val="24"/>
              </w:rPr>
              <w:t>6,000</w:t>
            </w:r>
          </w:p>
        </w:tc>
      </w:tr>
      <w:tr w:rsidR="00DE418C" w:rsidRPr="0070098C" w14:paraId="1A6F5E67" w14:textId="77777777" w:rsidTr="008C4896">
        <w:tc>
          <w:tcPr>
            <w:tcW w:w="498" w:type="dxa"/>
          </w:tcPr>
          <w:p w14:paraId="23E2BDA4" w14:textId="57EEF5C1" w:rsidR="00DE418C" w:rsidRPr="008C4896" w:rsidRDefault="00DE418C" w:rsidP="00FB70E6">
            <w:pPr>
              <w:jc w:val="both"/>
              <w:rPr>
                <w:rFonts w:ascii="Times New Roman" w:hAnsi="Times New Roman" w:cs="Times New Roman"/>
                <w:sz w:val="24"/>
                <w:szCs w:val="24"/>
              </w:rPr>
            </w:pPr>
            <w:r w:rsidRPr="008C4896">
              <w:rPr>
                <w:rFonts w:ascii="Times New Roman" w:hAnsi="Times New Roman" w:cs="Times New Roman"/>
                <w:sz w:val="24"/>
                <w:szCs w:val="24"/>
              </w:rPr>
              <w:t>8</w:t>
            </w:r>
          </w:p>
        </w:tc>
        <w:tc>
          <w:tcPr>
            <w:tcW w:w="4016" w:type="dxa"/>
          </w:tcPr>
          <w:p w14:paraId="4C920E8D" w14:textId="01648391" w:rsidR="00DE418C" w:rsidRPr="008C4896" w:rsidRDefault="008C4896" w:rsidP="008C4896">
            <w:pPr>
              <w:rPr>
                <w:rFonts w:ascii="Times New Roman" w:hAnsi="Times New Roman" w:cs="Times New Roman"/>
                <w:sz w:val="24"/>
                <w:szCs w:val="24"/>
              </w:rPr>
            </w:pPr>
            <w:r w:rsidRPr="008C4896">
              <w:rPr>
                <w:rFonts w:ascii="Times New Roman" w:eastAsia="Times New Roman" w:hAnsi="Times New Roman" w:cs="Times New Roman"/>
                <w:sz w:val="24"/>
                <w:szCs w:val="24"/>
              </w:rPr>
              <w:t>PROMOTE THE PRODUCTION OF DIVERSE, NUTRIENT-RICH FOOD AND CONSUMPTION OF NUTRITIONAL FOODS</w:t>
            </w:r>
          </w:p>
        </w:tc>
        <w:tc>
          <w:tcPr>
            <w:tcW w:w="3109" w:type="dxa"/>
          </w:tcPr>
          <w:p w14:paraId="1A450620" w14:textId="2CC1ACD6" w:rsidR="00DE418C" w:rsidRPr="008C4896" w:rsidRDefault="00DE418C" w:rsidP="008C4896">
            <w:pPr>
              <w:rPr>
                <w:rFonts w:ascii="Times New Roman" w:hAnsi="Times New Roman" w:cs="Times New Roman"/>
                <w:sz w:val="24"/>
                <w:szCs w:val="24"/>
              </w:rPr>
            </w:pPr>
            <w:r w:rsidRPr="008C4896">
              <w:rPr>
                <w:rFonts w:ascii="Times New Roman" w:hAnsi="Times New Roman" w:cs="Times New Roman"/>
                <w:sz w:val="24"/>
                <w:szCs w:val="24"/>
              </w:rPr>
              <w:t>All ages especially women, children, and youth</w:t>
            </w:r>
          </w:p>
        </w:tc>
        <w:tc>
          <w:tcPr>
            <w:tcW w:w="1953" w:type="dxa"/>
          </w:tcPr>
          <w:p w14:paraId="6508B75D" w14:textId="2C4A8585" w:rsidR="00DE418C" w:rsidRPr="008C4896" w:rsidRDefault="00DE418C" w:rsidP="008C4896">
            <w:pPr>
              <w:rPr>
                <w:rFonts w:ascii="Times New Roman" w:hAnsi="Times New Roman" w:cs="Times New Roman"/>
                <w:sz w:val="24"/>
                <w:szCs w:val="24"/>
              </w:rPr>
            </w:pPr>
            <w:r w:rsidRPr="008C4896">
              <w:rPr>
                <w:rFonts w:ascii="Times New Roman" w:hAnsi="Times New Roman" w:cs="Times New Roman"/>
                <w:sz w:val="24"/>
                <w:szCs w:val="24"/>
              </w:rPr>
              <w:t>2,000</w:t>
            </w:r>
          </w:p>
        </w:tc>
      </w:tr>
      <w:tr w:rsidR="00DE418C" w:rsidRPr="0070098C" w14:paraId="1EDB772C" w14:textId="77777777" w:rsidTr="008C4896">
        <w:tc>
          <w:tcPr>
            <w:tcW w:w="498" w:type="dxa"/>
          </w:tcPr>
          <w:p w14:paraId="622C4A80" w14:textId="0556E347" w:rsidR="00DE418C" w:rsidRPr="008C4896" w:rsidRDefault="00DE418C" w:rsidP="00FB70E6">
            <w:pPr>
              <w:jc w:val="both"/>
              <w:rPr>
                <w:rFonts w:ascii="Times New Roman" w:hAnsi="Times New Roman" w:cs="Times New Roman"/>
                <w:sz w:val="24"/>
                <w:szCs w:val="24"/>
              </w:rPr>
            </w:pPr>
            <w:r w:rsidRPr="008C4896">
              <w:rPr>
                <w:rFonts w:ascii="Times New Roman" w:hAnsi="Times New Roman" w:cs="Times New Roman"/>
                <w:sz w:val="24"/>
                <w:szCs w:val="24"/>
              </w:rPr>
              <w:t>9</w:t>
            </w:r>
          </w:p>
        </w:tc>
        <w:tc>
          <w:tcPr>
            <w:tcW w:w="4016" w:type="dxa"/>
          </w:tcPr>
          <w:p w14:paraId="583301F1" w14:textId="33961E32" w:rsidR="00DE418C" w:rsidRPr="008C4896" w:rsidRDefault="008C4896" w:rsidP="008C4896">
            <w:pPr>
              <w:rPr>
                <w:rFonts w:ascii="Times New Roman" w:hAnsi="Times New Roman" w:cs="Times New Roman"/>
                <w:sz w:val="24"/>
                <w:szCs w:val="24"/>
              </w:rPr>
            </w:pPr>
            <w:r w:rsidRPr="008C4896">
              <w:rPr>
                <w:rFonts w:ascii="Times New Roman" w:eastAsia="Times New Roman" w:hAnsi="Times New Roman" w:cs="Times New Roman"/>
                <w:sz w:val="24"/>
                <w:szCs w:val="24"/>
              </w:rPr>
              <w:t>ORGANIZE DEMONSTRATIVE TRAINING WORKSHOP FOR WOMEN ON KITCHEN GARDENS AND FOOD BASAL IN 10 COMMUNITIES</w:t>
            </w:r>
          </w:p>
        </w:tc>
        <w:tc>
          <w:tcPr>
            <w:tcW w:w="3109" w:type="dxa"/>
          </w:tcPr>
          <w:p w14:paraId="37DE548A" w14:textId="55601110" w:rsidR="00DE418C" w:rsidRPr="008C4896" w:rsidRDefault="00DE418C" w:rsidP="008C4896">
            <w:pPr>
              <w:rPr>
                <w:rFonts w:ascii="Times New Roman" w:hAnsi="Times New Roman" w:cs="Times New Roman"/>
                <w:sz w:val="24"/>
                <w:szCs w:val="24"/>
              </w:rPr>
            </w:pPr>
            <w:r w:rsidRPr="008C4896">
              <w:rPr>
                <w:rFonts w:ascii="Times New Roman" w:hAnsi="Times New Roman" w:cs="Times New Roman"/>
                <w:sz w:val="24"/>
                <w:szCs w:val="24"/>
              </w:rPr>
              <w:t>Identified communities identified as high-risk areas for malnutrition in the municipality</w:t>
            </w:r>
          </w:p>
        </w:tc>
        <w:tc>
          <w:tcPr>
            <w:tcW w:w="1953" w:type="dxa"/>
          </w:tcPr>
          <w:p w14:paraId="675E11BD" w14:textId="6F0BA1C9" w:rsidR="00DE418C" w:rsidRPr="008C4896" w:rsidRDefault="00DE418C" w:rsidP="008C4896">
            <w:pPr>
              <w:rPr>
                <w:rFonts w:ascii="Times New Roman" w:hAnsi="Times New Roman" w:cs="Times New Roman"/>
                <w:sz w:val="24"/>
                <w:szCs w:val="24"/>
              </w:rPr>
            </w:pPr>
            <w:r w:rsidRPr="008C4896">
              <w:rPr>
                <w:rFonts w:ascii="Times New Roman" w:hAnsi="Times New Roman" w:cs="Times New Roman"/>
                <w:sz w:val="24"/>
                <w:szCs w:val="24"/>
              </w:rPr>
              <w:t>3,500</w:t>
            </w:r>
          </w:p>
        </w:tc>
      </w:tr>
    </w:tbl>
    <w:p w14:paraId="00B03E8F" w14:textId="7A790A0C" w:rsidR="00D84264" w:rsidRDefault="00D84264" w:rsidP="00FB70E6">
      <w:pPr>
        <w:jc w:val="both"/>
        <w:rPr>
          <w:rFonts w:ascii="Times New Roman" w:hAnsi="Times New Roman" w:cs="Times New Roman"/>
          <w:sz w:val="24"/>
          <w:szCs w:val="24"/>
        </w:rPr>
      </w:pPr>
      <w:r w:rsidRPr="0040787E">
        <w:rPr>
          <w:rFonts w:ascii="Times New Roman" w:hAnsi="Times New Roman" w:cs="Times New Roman"/>
          <w:sz w:val="24"/>
          <w:szCs w:val="24"/>
        </w:rPr>
        <w:t>Source: BABMA</w:t>
      </w:r>
      <w:r w:rsidR="008C4896" w:rsidRPr="0040787E">
        <w:rPr>
          <w:rFonts w:ascii="Times New Roman" w:hAnsi="Times New Roman" w:cs="Times New Roman"/>
          <w:sz w:val="24"/>
          <w:szCs w:val="24"/>
        </w:rPr>
        <w:t xml:space="preserve"> </w:t>
      </w:r>
      <w:r w:rsidRPr="0040787E">
        <w:rPr>
          <w:rFonts w:ascii="Times New Roman" w:hAnsi="Times New Roman" w:cs="Times New Roman"/>
          <w:sz w:val="24"/>
          <w:szCs w:val="24"/>
        </w:rPr>
        <w:t>- MHD -</w:t>
      </w:r>
      <w:r w:rsidR="008C4896" w:rsidRPr="0040787E">
        <w:rPr>
          <w:rFonts w:ascii="Times New Roman" w:hAnsi="Times New Roman" w:cs="Times New Roman"/>
          <w:sz w:val="24"/>
          <w:szCs w:val="24"/>
        </w:rPr>
        <w:t xml:space="preserve"> </w:t>
      </w:r>
      <w:r w:rsidRPr="0040787E">
        <w:rPr>
          <w:rFonts w:ascii="Times New Roman" w:hAnsi="Times New Roman" w:cs="Times New Roman"/>
          <w:sz w:val="24"/>
          <w:szCs w:val="24"/>
        </w:rPr>
        <w:t>202</w:t>
      </w:r>
      <w:r w:rsidR="008C4896" w:rsidRPr="0040787E">
        <w:rPr>
          <w:rFonts w:ascii="Times New Roman" w:hAnsi="Times New Roman" w:cs="Times New Roman"/>
          <w:sz w:val="24"/>
          <w:szCs w:val="24"/>
        </w:rPr>
        <w:t>5</w:t>
      </w:r>
    </w:p>
    <w:p w14:paraId="2205903A" w14:textId="1E8E4C8B" w:rsidR="00D76129" w:rsidRPr="00D76129" w:rsidRDefault="00D76129" w:rsidP="00D76129">
      <w:pPr>
        <w:spacing w:before="100" w:beforeAutospacing="1" w:after="100" w:afterAutospacing="1" w:line="240" w:lineRule="auto"/>
        <w:rPr>
          <w:rFonts w:ascii="Times New Roman" w:eastAsia="Times New Roman" w:hAnsi="Times New Roman" w:cs="Times New Roman"/>
          <w:sz w:val="24"/>
          <w:szCs w:val="24"/>
        </w:rPr>
      </w:pPr>
      <w:r w:rsidRPr="00D76129">
        <w:rPr>
          <w:rFonts w:ascii="Times New Roman" w:eastAsia="Times New Roman" w:hAnsi="Times New Roman" w:cs="Times New Roman"/>
          <w:b/>
          <w:bCs/>
          <w:sz w:val="24"/>
          <w:szCs w:val="24"/>
        </w:rPr>
        <w:t>CONCLUSION</w:t>
      </w:r>
    </w:p>
    <w:p w14:paraId="4A7AB811" w14:textId="77777777" w:rsidR="00D76129" w:rsidRPr="00D76129" w:rsidRDefault="00D76129" w:rsidP="00D76129">
      <w:pPr>
        <w:spacing w:after="0"/>
        <w:jc w:val="both"/>
        <w:rPr>
          <w:rFonts w:ascii="Times New Roman" w:eastAsia="Times New Roman" w:hAnsi="Times New Roman" w:cs="Times New Roman"/>
          <w:sz w:val="24"/>
          <w:szCs w:val="24"/>
        </w:rPr>
      </w:pPr>
      <w:r w:rsidRPr="00D76129">
        <w:rPr>
          <w:rFonts w:ascii="Times New Roman" w:eastAsia="Times New Roman" w:hAnsi="Times New Roman" w:cs="Times New Roman"/>
          <w:sz w:val="24"/>
          <w:szCs w:val="24"/>
        </w:rPr>
        <w:t xml:space="preserve">Bibiani-Anhwiaso-Bekwai Municipal Health Directorate made notable progress in promoting nutrition, preventing malnutrition, and improving the health and well-being of children, women, adolescents, and vulnerable groups for the year 2025. Through targeted planned activities such as Child Welfare Clinics, Maternal Nutrition services, Start Right Feed Right, GIFTS, and Nutrition Friendly Schools Initiatives, the municipality strengthened preventive care and improved awareness on proper nutrition practices. Dietary-related disease clinics and community sensitizations also contributed significantly to tackling the growing burden of non-communicable diseases. These achievements were realized through collaboration with the Municipal Assembly, </w:t>
      </w:r>
      <w:r w:rsidRPr="00D76129">
        <w:rPr>
          <w:rFonts w:ascii="Times New Roman" w:eastAsia="Times New Roman" w:hAnsi="Times New Roman" w:cs="Times New Roman"/>
          <w:sz w:val="24"/>
          <w:szCs w:val="24"/>
        </w:rPr>
        <w:lastRenderedPageBreak/>
        <w:t>development partners, community engagement, radio advocacy, and school-based nutrition education. In conclusion, the implementation of these nutrition programmes has improved health outcomes and laid a solid foundation for a healthier and more nutrition-conscious municipality.</w:t>
      </w:r>
    </w:p>
    <w:p w14:paraId="60F44A74" w14:textId="58AB4475" w:rsidR="00D76129" w:rsidRPr="00D76129" w:rsidRDefault="00D76129" w:rsidP="00D76129">
      <w:pPr>
        <w:spacing w:before="100" w:beforeAutospacing="1" w:after="100" w:afterAutospacing="1" w:line="240" w:lineRule="auto"/>
        <w:rPr>
          <w:rFonts w:ascii="Times New Roman" w:eastAsia="Times New Roman" w:hAnsi="Times New Roman" w:cs="Times New Roman"/>
          <w:sz w:val="24"/>
          <w:szCs w:val="24"/>
        </w:rPr>
      </w:pPr>
      <w:r w:rsidRPr="00D76129">
        <w:rPr>
          <w:rFonts w:ascii="Times New Roman" w:eastAsia="Times New Roman" w:hAnsi="Times New Roman" w:cs="Times New Roman"/>
          <w:b/>
          <w:bCs/>
          <w:sz w:val="24"/>
          <w:szCs w:val="24"/>
        </w:rPr>
        <w:t>RECOMMENDATIONS FOR FURTHER ACTIONS</w:t>
      </w:r>
    </w:p>
    <w:p w14:paraId="16D91BA9" w14:textId="77777777" w:rsidR="00D76129" w:rsidRPr="00D76129" w:rsidRDefault="00D76129" w:rsidP="00D76129">
      <w:pPr>
        <w:numPr>
          <w:ilvl w:val="0"/>
          <w:numId w:val="5"/>
        </w:num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D76129">
        <w:rPr>
          <w:rFonts w:ascii="Times New Roman" w:eastAsia="Times New Roman" w:hAnsi="Times New Roman" w:cs="Times New Roman"/>
          <w:sz w:val="24"/>
          <w:szCs w:val="24"/>
        </w:rPr>
        <w:t>Expansion of the Start Right Feed Right programme, kitchen garden training, and food demonstration activities to more communities to increase coverage and impact, especially in rural and high-risk malnutrition zones.</w:t>
      </w:r>
    </w:p>
    <w:p w14:paraId="2206DBDE" w14:textId="77777777" w:rsidR="00D76129" w:rsidRPr="00D76129" w:rsidRDefault="00D76129" w:rsidP="00D76129">
      <w:pPr>
        <w:numPr>
          <w:ilvl w:val="0"/>
          <w:numId w:val="5"/>
        </w:num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D76129">
        <w:rPr>
          <w:rFonts w:ascii="Times New Roman" w:eastAsia="Times New Roman" w:hAnsi="Times New Roman" w:cs="Times New Roman"/>
          <w:sz w:val="24"/>
          <w:szCs w:val="24"/>
        </w:rPr>
        <w:t>Increased the number of schools benefitting from NFSI and intensify supervision to ensure consistent practice of fruit and vegetable intake, physical activities, and hygiene checks.</w:t>
      </w:r>
    </w:p>
    <w:p w14:paraId="7C2D9356" w14:textId="77777777" w:rsidR="00D76129" w:rsidRPr="00D76129" w:rsidRDefault="00D76129" w:rsidP="00D76129">
      <w:pPr>
        <w:numPr>
          <w:ilvl w:val="0"/>
          <w:numId w:val="5"/>
        </w:num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D76129">
        <w:rPr>
          <w:rFonts w:ascii="Times New Roman" w:eastAsia="Times New Roman" w:hAnsi="Times New Roman" w:cs="Times New Roman"/>
          <w:sz w:val="24"/>
          <w:szCs w:val="24"/>
        </w:rPr>
        <w:t>Expand the GIFTS programme to cover all junior and senior high schools, including out-of-school adolescents, to reduce anemia prevalence among girls.</w:t>
      </w:r>
    </w:p>
    <w:p w14:paraId="7B7A3337" w14:textId="77777777" w:rsidR="00D76129" w:rsidRPr="00D76129" w:rsidRDefault="00D76129" w:rsidP="00D76129">
      <w:pPr>
        <w:numPr>
          <w:ilvl w:val="0"/>
          <w:numId w:val="5"/>
        </w:num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D76129">
        <w:rPr>
          <w:rFonts w:ascii="Times New Roman" w:eastAsia="Times New Roman" w:hAnsi="Times New Roman" w:cs="Times New Roman"/>
          <w:sz w:val="24"/>
          <w:szCs w:val="24"/>
        </w:rPr>
        <w:t>Provision more targeted counselling, micronutrient supplementation, and follow-up support for pregnant and nursing mothers to reduce maternal and infant complications related to poor nutrition.</w:t>
      </w:r>
    </w:p>
    <w:p w14:paraId="1A0BB141" w14:textId="77777777" w:rsidR="00D76129" w:rsidRPr="00D76129" w:rsidRDefault="00D76129" w:rsidP="00D76129">
      <w:pPr>
        <w:numPr>
          <w:ilvl w:val="0"/>
          <w:numId w:val="5"/>
        </w:num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D76129">
        <w:rPr>
          <w:rFonts w:ascii="Times New Roman" w:eastAsia="Times New Roman" w:hAnsi="Times New Roman" w:cs="Times New Roman"/>
          <w:sz w:val="24"/>
          <w:szCs w:val="24"/>
        </w:rPr>
        <w:t>Strengthening of clinics by providing nutrition counsellors, dieticians, and adequate logistics to improve management and prevention of non-communicable diseases like hypertension and diabetes.</w:t>
      </w:r>
    </w:p>
    <w:p w14:paraId="4D9BD039" w14:textId="77777777" w:rsidR="00D76129" w:rsidRPr="00D76129" w:rsidRDefault="00D76129" w:rsidP="00D76129">
      <w:pPr>
        <w:numPr>
          <w:ilvl w:val="0"/>
          <w:numId w:val="5"/>
        </w:num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D76129">
        <w:rPr>
          <w:rFonts w:ascii="Times New Roman" w:eastAsia="Times New Roman" w:hAnsi="Times New Roman" w:cs="Times New Roman"/>
          <w:sz w:val="24"/>
          <w:szCs w:val="24"/>
        </w:rPr>
        <w:t>The Municipal Assembly, NGOs, private sector actors, and development partners should continue and increase support for nutrition activities, including funding for logistics, community sensitization, and school health programmes.</w:t>
      </w:r>
    </w:p>
    <w:p w14:paraId="6D8FEABA" w14:textId="77777777" w:rsidR="00D76129" w:rsidRPr="00D76129" w:rsidRDefault="00D76129" w:rsidP="00D76129">
      <w:pPr>
        <w:numPr>
          <w:ilvl w:val="0"/>
          <w:numId w:val="5"/>
        </w:numPr>
        <w:spacing w:before="100" w:beforeAutospacing="1" w:after="100" w:afterAutospacing="1" w:line="240" w:lineRule="auto"/>
        <w:ind w:left="284" w:hanging="284"/>
        <w:jc w:val="both"/>
        <w:rPr>
          <w:rFonts w:ascii="Times New Roman" w:eastAsia="Times New Roman" w:hAnsi="Times New Roman" w:cs="Times New Roman"/>
          <w:sz w:val="24"/>
          <w:szCs w:val="24"/>
        </w:rPr>
      </w:pPr>
      <w:r w:rsidRPr="00D76129">
        <w:rPr>
          <w:rFonts w:ascii="Times New Roman" w:eastAsia="Times New Roman" w:hAnsi="Times New Roman" w:cs="Times New Roman"/>
          <w:sz w:val="24"/>
          <w:szCs w:val="24"/>
        </w:rPr>
        <w:t>Continue and expand radio programmes and community sensitizations on healthy eating, food safety, and nutrition to ensure sustained behavioural change among households.</w:t>
      </w:r>
    </w:p>
    <w:p w14:paraId="641B6D72" w14:textId="00EF18D7" w:rsidR="0040787E" w:rsidRPr="005025C1" w:rsidRDefault="00D76129" w:rsidP="005025C1">
      <w:pPr>
        <w:spacing w:before="100" w:beforeAutospacing="1" w:after="100" w:afterAutospacing="1" w:line="240" w:lineRule="auto"/>
        <w:jc w:val="both"/>
        <w:rPr>
          <w:rFonts w:ascii="Times New Roman" w:eastAsia="Times New Roman" w:hAnsi="Times New Roman" w:cs="Times New Roman"/>
          <w:sz w:val="24"/>
          <w:szCs w:val="24"/>
        </w:rPr>
      </w:pPr>
      <w:r w:rsidRPr="00D76129">
        <w:rPr>
          <w:rFonts w:ascii="Times New Roman" w:eastAsia="Times New Roman" w:hAnsi="Times New Roman" w:cs="Times New Roman"/>
          <w:sz w:val="24"/>
          <w:szCs w:val="24"/>
        </w:rPr>
        <w:t>The above recommendations, if implemented, will further enhance nutrition outcomes, reduce malnutrition and nutrition-related diseases, and contribute to a healthier and more productive Bibiani-Anhwiaso-Bekwai Municipality.</w:t>
      </w:r>
    </w:p>
    <w:p w14:paraId="162C4C5A" w14:textId="7E141641" w:rsidR="0040787E" w:rsidRDefault="00513279" w:rsidP="00FB70E6">
      <w:pPr>
        <w:jc w:val="both"/>
        <w:rPr>
          <w:rFonts w:ascii="Times New Roman" w:hAnsi="Times New Roman" w:cs="Times New Roman"/>
          <w:sz w:val="24"/>
          <w:szCs w:val="24"/>
        </w:rPr>
      </w:pPr>
      <w:r>
        <w:rPr>
          <w:rFonts w:ascii="Times New Roman" w:hAnsi="Times New Roman" w:cs="Times New Roman"/>
          <w:sz w:val="24"/>
          <w:szCs w:val="24"/>
        </w:rPr>
        <w:t>COMPILED BY:                                                                                          VERIFIED BY:</w:t>
      </w:r>
    </w:p>
    <w:p w14:paraId="0AEA0258" w14:textId="77777777" w:rsidR="005025C1" w:rsidRDefault="005025C1" w:rsidP="005025C1">
      <w:pPr>
        <w:jc w:val="both"/>
        <w:rPr>
          <w:rFonts w:ascii="Times New Roman" w:hAnsi="Times New Roman" w:cs="Times New Roman"/>
          <w:noProof/>
          <w:sz w:val="24"/>
          <w:szCs w:val="24"/>
        </w:rPr>
      </w:pPr>
      <w:r w:rsidRPr="005025C1">
        <w:rPr>
          <w:rFonts w:ascii="Times New Roman" w:hAnsi="Times New Roman" w:cs="Times New Roman"/>
          <w:noProof/>
          <w:sz w:val="24"/>
          <w:szCs w:val="24"/>
        </w:rPr>
        <w:drawing>
          <wp:anchor distT="0" distB="0" distL="114300" distR="114300" simplePos="0" relativeHeight="251658240" behindDoc="0" locked="0" layoutInCell="1" allowOverlap="1" wp14:anchorId="5017571B" wp14:editId="062E4012">
            <wp:simplePos x="914400" y="6743700"/>
            <wp:positionH relativeFrom="column">
              <wp:align>left</wp:align>
            </wp:positionH>
            <wp:positionV relativeFrom="paragraph">
              <wp:align>top</wp:align>
            </wp:positionV>
            <wp:extent cx="1348740" cy="510540"/>
            <wp:effectExtent l="0" t="0" r="3810" b="3810"/>
            <wp:wrapSquare wrapText="bothSides"/>
            <wp:docPr id="6331191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8740" cy="510540"/>
                    </a:xfrm>
                    <a:prstGeom prst="rect">
                      <a:avLst/>
                    </a:prstGeom>
                    <a:noFill/>
                    <a:ln>
                      <a:noFill/>
                    </a:ln>
                  </pic:spPr>
                </pic:pic>
              </a:graphicData>
            </a:graphic>
          </wp:anchor>
        </w:drawing>
      </w:r>
      <w:r>
        <w:rPr>
          <w:rFonts w:ascii="Times New Roman" w:hAnsi="Times New Roman" w:cs="Times New Roman"/>
          <w:sz w:val="24"/>
          <w:szCs w:val="24"/>
        </w:rPr>
        <w:t xml:space="preserve">                                                                             </w:t>
      </w:r>
      <w:r>
        <w:rPr>
          <w:rFonts w:ascii="Times New Roman" w:hAnsi="Times New Roman" w:cs="Times New Roman"/>
          <w:noProof/>
          <w:sz w:val="24"/>
          <w:szCs w:val="24"/>
        </w:rPr>
        <w:t xml:space="preserve">                                      </w:t>
      </w:r>
    </w:p>
    <w:p w14:paraId="7460241E" w14:textId="4AB5F2FB" w:rsidR="00513279" w:rsidRDefault="005025C1" w:rsidP="005025C1">
      <w:pPr>
        <w:tabs>
          <w:tab w:val="left" w:pos="4152"/>
          <w:tab w:val="left" w:pos="5448"/>
        </w:tabs>
        <w:spacing w:after="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noProof/>
          <w:sz w:val="24"/>
          <w:szCs w:val="24"/>
        </w:rPr>
        <w:drawing>
          <wp:inline distT="0" distB="0" distL="0" distR="0" wp14:anchorId="0B8340B2" wp14:editId="61A1CF81">
            <wp:extent cx="1836420" cy="670560"/>
            <wp:effectExtent l="0" t="0" r="3810" b="0"/>
            <wp:docPr id="151714529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flipH="1">
                      <a:off x="0" y="0"/>
                      <a:ext cx="1836420" cy="670560"/>
                    </a:xfrm>
                    <a:prstGeom prst="rect">
                      <a:avLst/>
                    </a:prstGeom>
                    <a:noFill/>
                  </pic:spPr>
                </pic:pic>
              </a:graphicData>
            </a:graphic>
          </wp:inline>
        </w:drawing>
      </w:r>
      <w:r>
        <w:rPr>
          <w:rFonts w:ascii="Times New Roman" w:hAnsi="Times New Roman" w:cs="Times New Roman"/>
          <w:sz w:val="24"/>
          <w:szCs w:val="24"/>
        </w:rPr>
        <w:br w:type="textWrapping" w:clear="all"/>
      </w:r>
      <w:r w:rsidR="00513279">
        <w:rPr>
          <w:rFonts w:ascii="Times New Roman" w:hAnsi="Times New Roman" w:cs="Times New Roman"/>
          <w:sz w:val="24"/>
          <w:szCs w:val="24"/>
        </w:rPr>
        <w:t>DOUGLAS DANSO                                                                     BOFFOUR AHMED HARUNA</w:t>
      </w:r>
    </w:p>
    <w:p w14:paraId="1E45A3D1" w14:textId="07C49731" w:rsidR="00513279" w:rsidRDefault="00513279" w:rsidP="005025C1">
      <w:pPr>
        <w:spacing w:after="0"/>
        <w:jc w:val="both"/>
        <w:rPr>
          <w:rFonts w:ascii="Times New Roman" w:hAnsi="Times New Roman" w:cs="Times New Roman"/>
          <w:sz w:val="24"/>
          <w:szCs w:val="24"/>
        </w:rPr>
      </w:pPr>
      <w:r>
        <w:rPr>
          <w:rFonts w:ascii="Times New Roman" w:hAnsi="Times New Roman" w:cs="Times New Roman"/>
          <w:sz w:val="24"/>
          <w:szCs w:val="24"/>
        </w:rPr>
        <w:t>MUNICIPAL PLANNING OFFICER                   MUNICIPAL COORDINATING DIRECTOR</w:t>
      </w:r>
    </w:p>
    <w:p w14:paraId="6F288A2A" w14:textId="77777777" w:rsidR="00513279" w:rsidRDefault="00513279" w:rsidP="00FB70E6">
      <w:pPr>
        <w:jc w:val="both"/>
        <w:rPr>
          <w:rFonts w:ascii="Times New Roman" w:hAnsi="Times New Roman" w:cs="Times New Roman"/>
          <w:sz w:val="24"/>
          <w:szCs w:val="24"/>
        </w:rPr>
      </w:pPr>
    </w:p>
    <w:p w14:paraId="2977B031" w14:textId="77777777" w:rsidR="0040787E" w:rsidRDefault="0040787E" w:rsidP="00FB70E6">
      <w:pPr>
        <w:jc w:val="both"/>
        <w:rPr>
          <w:rFonts w:ascii="Times New Roman" w:hAnsi="Times New Roman" w:cs="Times New Roman"/>
          <w:sz w:val="24"/>
          <w:szCs w:val="24"/>
        </w:rPr>
      </w:pPr>
    </w:p>
    <w:p w14:paraId="760824C7" w14:textId="77777777" w:rsidR="00D76129" w:rsidRDefault="00D76129" w:rsidP="00FB70E6">
      <w:pPr>
        <w:jc w:val="both"/>
        <w:rPr>
          <w:rFonts w:ascii="Times New Roman" w:hAnsi="Times New Roman" w:cs="Times New Roman"/>
          <w:sz w:val="24"/>
          <w:szCs w:val="24"/>
        </w:rPr>
      </w:pPr>
    </w:p>
    <w:p w14:paraId="5C76EE7A" w14:textId="77777777" w:rsidR="00D76129" w:rsidRDefault="00D76129" w:rsidP="00FB70E6">
      <w:pPr>
        <w:jc w:val="both"/>
        <w:rPr>
          <w:rFonts w:ascii="Times New Roman" w:hAnsi="Times New Roman" w:cs="Times New Roman"/>
          <w:sz w:val="24"/>
          <w:szCs w:val="24"/>
        </w:rPr>
      </w:pPr>
    </w:p>
    <w:p w14:paraId="0E234775" w14:textId="77777777" w:rsidR="00D76129" w:rsidRDefault="00D76129" w:rsidP="00FB70E6">
      <w:pPr>
        <w:jc w:val="both"/>
        <w:rPr>
          <w:rFonts w:ascii="Times New Roman" w:hAnsi="Times New Roman" w:cs="Times New Roman"/>
          <w:sz w:val="24"/>
          <w:szCs w:val="24"/>
        </w:rPr>
      </w:pPr>
    </w:p>
    <w:p w14:paraId="27D09A1F" w14:textId="77777777" w:rsidR="0040787E" w:rsidRDefault="0040787E" w:rsidP="00FB70E6">
      <w:pPr>
        <w:jc w:val="both"/>
        <w:rPr>
          <w:rFonts w:ascii="Times New Roman" w:hAnsi="Times New Roman" w:cs="Times New Roman"/>
          <w:sz w:val="24"/>
          <w:szCs w:val="24"/>
        </w:rPr>
      </w:pPr>
    </w:p>
    <w:p w14:paraId="46447E25" w14:textId="77777777" w:rsidR="00D76129" w:rsidRDefault="00D76129" w:rsidP="00FB70E6">
      <w:pPr>
        <w:jc w:val="both"/>
        <w:rPr>
          <w:rFonts w:ascii="Times New Roman" w:hAnsi="Times New Roman" w:cs="Times New Roman"/>
          <w:sz w:val="24"/>
          <w:szCs w:val="24"/>
        </w:rPr>
      </w:pPr>
    </w:p>
    <w:p w14:paraId="6B858FD5" w14:textId="77777777" w:rsidR="00D76129" w:rsidRDefault="00D76129" w:rsidP="00FB70E6">
      <w:pPr>
        <w:jc w:val="both"/>
        <w:rPr>
          <w:rFonts w:ascii="Times New Roman" w:hAnsi="Times New Roman" w:cs="Times New Roman"/>
          <w:sz w:val="24"/>
          <w:szCs w:val="24"/>
        </w:rPr>
      </w:pPr>
    </w:p>
    <w:p w14:paraId="304B6BF3" w14:textId="69529C5F" w:rsidR="0040787E" w:rsidRDefault="0040787E" w:rsidP="00FB70E6">
      <w:pPr>
        <w:jc w:val="both"/>
        <w:rPr>
          <w:rFonts w:ascii="Times New Roman" w:hAnsi="Times New Roman" w:cs="Times New Roman"/>
          <w:sz w:val="24"/>
          <w:szCs w:val="24"/>
        </w:rPr>
      </w:pPr>
      <w:r>
        <w:rPr>
          <w:rFonts w:ascii="Times New Roman" w:hAnsi="Times New Roman" w:cs="Times New Roman"/>
          <w:sz w:val="24"/>
          <w:szCs w:val="24"/>
        </w:rPr>
        <w:t>PICTURE GALLARY FOR ACTIVTIES IMPLEMENTED</w:t>
      </w:r>
    </w:p>
    <w:p w14:paraId="045CB345" w14:textId="056D6AAF" w:rsidR="00E514D8" w:rsidRDefault="00E514D8" w:rsidP="00FB70E6">
      <w:pPr>
        <w:jc w:val="both"/>
        <w:rPr>
          <w:noProof/>
        </w:rPr>
      </w:pPr>
      <w:r>
        <w:rPr>
          <w:noProof/>
        </w:rPr>
        <w:drawing>
          <wp:inline distT="0" distB="0" distL="0" distR="0" wp14:anchorId="6B1B172D" wp14:editId="6063793B">
            <wp:extent cx="5800090" cy="3718560"/>
            <wp:effectExtent l="0" t="0" r="0" b="0"/>
            <wp:docPr id="1" name="Picture 1" descr="C:\Users\H.S\AppData\Local\Microsoft\Windows\INetCache\Content.Word\IMG-20220722-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S\AppData\Local\Microsoft\Windows\INetCache\Content.Word\IMG-20220722-WA001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29387" cy="3737343"/>
                    </a:xfrm>
                    <a:prstGeom prst="rect">
                      <a:avLst/>
                    </a:prstGeom>
                    <a:noFill/>
                    <a:ln>
                      <a:noFill/>
                    </a:ln>
                  </pic:spPr>
                </pic:pic>
              </a:graphicData>
            </a:graphic>
          </wp:inline>
        </w:drawing>
      </w:r>
    </w:p>
    <w:p w14:paraId="51A2659C" w14:textId="2D77F1FB" w:rsidR="00346FD9" w:rsidRPr="00346FD9" w:rsidRDefault="00346FD9" w:rsidP="00346FD9">
      <w:pPr>
        <w:tabs>
          <w:tab w:val="left" w:pos="990"/>
        </w:tabs>
        <w:rPr>
          <w:rFonts w:ascii="Times New Roman" w:hAnsi="Times New Roman" w:cs="Times New Roman"/>
          <w:sz w:val="24"/>
          <w:szCs w:val="24"/>
        </w:rPr>
      </w:pPr>
      <w:r>
        <w:rPr>
          <w:rFonts w:ascii="Times New Roman" w:hAnsi="Times New Roman" w:cs="Times New Roman"/>
          <w:sz w:val="24"/>
          <w:szCs w:val="24"/>
        </w:rPr>
        <w:t>RADIO TALK SHOW PROGRAM WITH A LOCAL FM STATION (ADEHYE FM STATION)</w:t>
      </w:r>
      <w:r w:rsidR="00DE418C">
        <w:rPr>
          <w:rFonts w:ascii="Times New Roman" w:hAnsi="Times New Roman" w:cs="Times New Roman"/>
          <w:sz w:val="24"/>
          <w:szCs w:val="24"/>
        </w:rPr>
        <w:t xml:space="preserve"> </w:t>
      </w:r>
    </w:p>
    <w:p w14:paraId="7355FDD6" w14:textId="77777777" w:rsidR="00E514D8" w:rsidRDefault="00E514D8" w:rsidP="00FB70E6">
      <w:pPr>
        <w:jc w:val="both"/>
        <w:rPr>
          <w:rFonts w:ascii="Times New Roman" w:hAnsi="Times New Roman" w:cs="Times New Roman"/>
          <w:sz w:val="24"/>
          <w:szCs w:val="24"/>
        </w:rPr>
      </w:pPr>
      <w:r>
        <w:rPr>
          <w:noProof/>
        </w:rPr>
        <w:lastRenderedPageBreak/>
        <w:drawing>
          <wp:inline distT="0" distB="0" distL="0" distR="0" wp14:anchorId="1E15E6C0" wp14:editId="5CFEC83F">
            <wp:extent cx="5942965" cy="2781300"/>
            <wp:effectExtent l="0" t="0" r="635" b="0"/>
            <wp:docPr id="2" name="Picture 2" descr="C:\Users\H.S\AppData\Local\Microsoft\Windows\INetCache\Content.Word\IMG-20220722-WA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S\AppData\Local\Microsoft\Windows\INetCache\Content.Word\IMG-20220722-WA0012.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54811" cy="2786844"/>
                    </a:xfrm>
                    <a:prstGeom prst="rect">
                      <a:avLst/>
                    </a:prstGeom>
                    <a:noFill/>
                    <a:ln>
                      <a:noFill/>
                    </a:ln>
                  </pic:spPr>
                </pic:pic>
              </a:graphicData>
            </a:graphic>
          </wp:inline>
        </w:drawing>
      </w:r>
    </w:p>
    <w:p w14:paraId="74733705" w14:textId="7166F9C9" w:rsidR="00E514D8" w:rsidRDefault="00346FD9" w:rsidP="00FB70E6">
      <w:pPr>
        <w:jc w:val="both"/>
        <w:rPr>
          <w:rFonts w:ascii="Times New Roman" w:hAnsi="Times New Roman" w:cs="Times New Roman"/>
          <w:sz w:val="24"/>
          <w:szCs w:val="24"/>
        </w:rPr>
      </w:pPr>
      <w:r>
        <w:rPr>
          <w:rFonts w:ascii="Times New Roman" w:hAnsi="Times New Roman" w:cs="Times New Roman"/>
          <w:sz w:val="24"/>
          <w:szCs w:val="24"/>
        </w:rPr>
        <w:t>NUTRITION FRIENDLY SCHOOL INITIATIVE – FRUIT DAY AT SCHOOL</w:t>
      </w:r>
    </w:p>
    <w:p w14:paraId="0312A36C" w14:textId="77777777" w:rsidR="00E514D8" w:rsidRDefault="00E514D8" w:rsidP="00FB70E6">
      <w:pPr>
        <w:jc w:val="both"/>
        <w:rPr>
          <w:rFonts w:ascii="Times New Roman" w:hAnsi="Times New Roman" w:cs="Times New Roman"/>
          <w:sz w:val="24"/>
          <w:szCs w:val="24"/>
        </w:rPr>
      </w:pPr>
      <w:r>
        <w:rPr>
          <w:noProof/>
        </w:rPr>
        <w:drawing>
          <wp:inline distT="0" distB="0" distL="0" distR="0" wp14:anchorId="0957BCFD" wp14:editId="05F9FC32">
            <wp:extent cx="5943600" cy="2608168"/>
            <wp:effectExtent l="0" t="0" r="0" b="1905"/>
            <wp:docPr id="3" name="Picture 3" descr="C:\Users\H.S\AppData\Local\Microsoft\Windows\INetCache\Content.Word\IMG-20220722-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S\AppData\Local\Microsoft\Windows\INetCache\Content.Word\IMG-20220722-WA001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608168"/>
                    </a:xfrm>
                    <a:prstGeom prst="rect">
                      <a:avLst/>
                    </a:prstGeom>
                    <a:noFill/>
                    <a:ln>
                      <a:noFill/>
                    </a:ln>
                  </pic:spPr>
                </pic:pic>
              </a:graphicData>
            </a:graphic>
          </wp:inline>
        </w:drawing>
      </w:r>
    </w:p>
    <w:p w14:paraId="7D140939" w14:textId="253E100B" w:rsidR="00E514D8" w:rsidRDefault="00346FD9" w:rsidP="00346FD9">
      <w:pPr>
        <w:tabs>
          <w:tab w:val="left" w:pos="1155"/>
        </w:tabs>
        <w:jc w:val="both"/>
        <w:rPr>
          <w:rFonts w:ascii="Times New Roman" w:hAnsi="Times New Roman" w:cs="Times New Roman"/>
          <w:sz w:val="24"/>
          <w:szCs w:val="24"/>
        </w:rPr>
      </w:pPr>
      <w:r>
        <w:rPr>
          <w:rFonts w:ascii="Times New Roman" w:hAnsi="Times New Roman" w:cs="Times New Roman"/>
          <w:sz w:val="24"/>
          <w:szCs w:val="24"/>
        </w:rPr>
        <w:t>GIRLS IRON FOLATE TABLET SUPPLEMENTATION (GIFTS) – IN SCHOOL GIFTS</w:t>
      </w:r>
    </w:p>
    <w:p w14:paraId="04B2C93F" w14:textId="43D37DF7" w:rsidR="00E514D8" w:rsidRDefault="00E514D8" w:rsidP="00FB70E6">
      <w:pPr>
        <w:jc w:val="both"/>
        <w:rPr>
          <w:noProof/>
        </w:rPr>
      </w:pPr>
      <w:r>
        <w:rPr>
          <w:noProof/>
        </w:rPr>
        <w:lastRenderedPageBreak/>
        <w:drawing>
          <wp:inline distT="0" distB="0" distL="0" distR="0" wp14:anchorId="624CCC2D" wp14:editId="5AE188D8">
            <wp:extent cx="5943600" cy="4678680"/>
            <wp:effectExtent l="0" t="0" r="0" b="7620"/>
            <wp:docPr id="4" name="Picture 4" descr="C:\Users\H.S\AppData\Local\Microsoft\Windows\INetCache\Content.Word\IMG-20220722-WA0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S\AppData\Local\Microsoft\Windows\INetCache\Content.Word\IMG-20220722-WA001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4678680"/>
                    </a:xfrm>
                    <a:prstGeom prst="rect">
                      <a:avLst/>
                    </a:prstGeom>
                    <a:noFill/>
                    <a:ln>
                      <a:noFill/>
                    </a:ln>
                  </pic:spPr>
                </pic:pic>
              </a:graphicData>
            </a:graphic>
          </wp:inline>
        </w:drawing>
      </w:r>
    </w:p>
    <w:p w14:paraId="2394442D" w14:textId="736C2981" w:rsidR="00346FD9" w:rsidRPr="00346FD9" w:rsidRDefault="00DA624B" w:rsidP="00346FD9">
      <w:pPr>
        <w:rPr>
          <w:rFonts w:ascii="Times New Roman" w:hAnsi="Times New Roman" w:cs="Times New Roman"/>
          <w:sz w:val="24"/>
          <w:szCs w:val="24"/>
        </w:rPr>
      </w:pPr>
      <w:r>
        <w:rPr>
          <w:rFonts w:ascii="Times New Roman" w:hAnsi="Times New Roman" w:cs="Times New Roman"/>
          <w:sz w:val="24"/>
          <w:szCs w:val="24"/>
        </w:rPr>
        <w:t>SCHOOL HEALTH AND SCREENING SERVICE</w:t>
      </w:r>
    </w:p>
    <w:p w14:paraId="59DF31E7" w14:textId="77777777" w:rsidR="00E514D8" w:rsidRDefault="00E514D8" w:rsidP="00FB70E6">
      <w:pPr>
        <w:jc w:val="both"/>
        <w:rPr>
          <w:rFonts w:ascii="Times New Roman" w:hAnsi="Times New Roman" w:cs="Times New Roman"/>
          <w:sz w:val="24"/>
          <w:szCs w:val="24"/>
        </w:rPr>
      </w:pPr>
      <w:r>
        <w:rPr>
          <w:noProof/>
        </w:rPr>
        <w:lastRenderedPageBreak/>
        <w:drawing>
          <wp:inline distT="0" distB="0" distL="0" distR="0" wp14:anchorId="6ECFC56D" wp14:editId="3453033E">
            <wp:extent cx="5942965" cy="3718560"/>
            <wp:effectExtent l="0" t="0" r="635" b="0"/>
            <wp:docPr id="5" name="Picture 5" descr="C:\Users\H.S\AppData\Local\Microsoft\Windows\INetCache\Content.Word\IMG-20220722-WA0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S\AppData\Local\Microsoft\Windows\INetCache\Content.Word\IMG-20220722-WA0019.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6985" cy="3721075"/>
                    </a:xfrm>
                    <a:prstGeom prst="rect">
                      <a:avLst/>
                    </a:prstGeom>
                    <a:noFill/>
                    <a:ln>
                      <a:noFill/>
                    </a:ln>
                  </pic:spPr>
                </pic:pic>
              </a:graphicData>
            </a:graphic>
          </wp:inline>
        </w:drawing>
      </w:r>
    </w:p>
    <w:p w14:paraId="628A57B6" w14:textId="0DDAD921" w:rsidR="00E514D8" w:rsidRDefault="00DA624B" w:rsidP="00FB70E6">
      <w:pPr>
        <w:jc w:val="both"/>
        <w:rPr>
          <w:rFonts w:ascii="Times New Roman" w:hAnsi="Times New Roman" w:cs="Times New Roman"/>
          <w:sz w:val="24"/>
          <w:szCs w:val="24"/>
        </w:rPr>
      </w:pPr>
      <w:r>
        <w:rPr>
          <w:rFonts w:ascii="Times New Roman" w:hAnsi="Times New Roman" w:cs="Times New Roman"/>
          <w:sz w:val="24"/>
          <w:szCs w:val="24"/>
        </w:rPr>
        <w:t>FRUIT DAY AT SCHOOL – NUTRITION FRIENDLY SCHOOL INITIATIVE</w:t>
      </w:r>
    </w:p>
    <w:p w14:paraId="5B7C6988" w14:textId="391B3213" w:rsidR="00E514D8" w:rsidRDefault="00E514D8" w:rsidP="00FB70E6">
      <w:pPr>
        <w:jc w:val="both"/>
        <w:rPr>
          <w:noProof/>
        </w:rPr>
      </w:pPr>
      <w:r>
        <w:rPr>
          <w:noProof/>
        </w:rPr>
        <w:drawing>
          <wp:inline distT="0" distB="0" distL="0" distR="0" wp14:anchorId="2DAB5353" wp14:editId="304CC9D2">
            <wp:extent cx="5942965" cy="3444240"/>
            <wp:effectExtent l="0" t="0" r="635" b="3810"/>
            <wp:docPr id="6" name="Picture 6" descr="C:\Users\H.S\AppData\Local\Microsoft\Windows\INetCache\Content.Word\IMG-20220722-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S\AppData\Local\Microsoft\Windows\INetCache\Content.Word\IMG-20220722-WA000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51689" cy="3449296"/>
                    </a:xfrm>
                    <a:prstGeom prst="rect">
                      <a:avLst/>
                    </a:prstGeom>
                    <a:noFill/>
                    <a:ln>
                      <a:noFill/>
                    </a:ln>
                  </pic:spPr>
                </pic:pic>
              </a:graphicData>
            </a:graphic>
          </wp:inline>
        </w:drawing>
      </w:r>
    </w:p>
    <w:p w14:paraId="635CD1A6" w14:textId="3D1A41B4" w:rsidR="00DA624B" w:rsidRPr="00DA624B" w:rsidRDefault="00DA624B" w:rsidP="00DA624B">
      <w:pPr>
        <w:rPr>
          <w:rFonts w:ascii="Times New Roman" w:hAnsi="Times New Roman" w:cs="Times New Roman"/>
          <w:sz w:val="24"/>
          <w:szCs w:val="24"/>
        </w:rPr>
      </w:pPr>
      <w:r>
        <w:rPr>
          <w:rFonts w:ascii="Times New Roman" w:hAnsi="Times New Roman" w:cs="Times New Roman"/>
          <w:sz w:val="24"/>
          <w:szCs w:val="24"/>
        </w:rPr>
        <w:t>NURSES CARRYING OUT HOME VISITS AND SCREENING OF CHILDREN TO ASSESS THEIR NUTRITION STATUS</w:t>
      </w:r>
    </w:p>
    <w:p w14:paraId="4EE966D7" w14:textId="1422CF79" w:rsidR="00E514D8" w:rsidRDefault="00E514D8" w:rsidP="00FB70E6">
      <w:pPr>
        <w:jc w:val="both"/>
        <w:rPr>
          <w:noProof/>
        </w:rPr>
      </w:pPr>
      <w:r>
        <w:rPr>
          <w:noProof/>
        </w:rPr>
        <w:lastRenderedPageBreak/>
        <w:drawing>
          <wp:inline distT="0" distB="0" distL="0" distR="0" wp14:anchorId="77E13F01" wp14:editId="13F21FFF">
            <wp:extent cx="6233160" cy="3505200"/>
            <wp:effectExtent l="0" t="0" r="0" b="0"/>
            <wp:docPr id="7" name="Picture 7" descr="C:\Users\H.S\AppData\Local\Microsoft\Windows\INetCache\Content.Word\IMG-20220722-WA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H.S\AppData\Local\Microsoft\Windows\INetCache\Content.Word\IMG-20220722-WA000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41262" cy="3509756"/>
                    </a:xfrm>
                    <a:prstGeom prst="rect">
                      <a:avLst/>
                    </a:prstGeom>
                    <a:noFill/>
                    <a:ln>
                      <a:noFill/>
                    </a:ln>
                  </pic:spPr>
                </pic:pic>
              </a:graphicData>
            </a:graphic>
          </wp:inline>
        </w:drawing>
      </w:r>
    </w:p>
    <w:p w14:paraId="167DFF72" w14:textId="092B00CE" w:rsidR="004C788B" w:rsidRPr="0040787E" w:rsidRDefault="00DA624B" w:rsidP="004C788B">
      <w:pPr>
        <w:rPr>
          <w:rFonts w:ascii="Times New Roman" w:hAnsi="Times New Roman" w:cs="Times New Roman"/>
          <w:noProof/>
        </w:rPr>
      </w:pPr>
      <w:r w:rsidRPr="0040787E">
        <w:rPr>
          <w:rFonts w:ascii="Times New Roman" w:hAnsi="Times New Roman" w:cs="Times New Roman"/>
          <w:noProof/>
        </w:rPr>
        <w:t>SCHOOL HEALTH – ASSESSING HEIGHT/LENGTH OF SCHOOL CHILDREN</w:t>
      </w:r>
    </w:p>
    <w:p w14:paraId="449BC5E9" w14:textId="661E375F" w:rsidR="004C788B" w:rsidRDefault="004C788B" w:rsidP="004C788B">
      <w:pPr>
        <w:tabs>
          <w:tab w:val="left" w:pos="1635"/>
        </w:tabs>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522B510E" wp14:editId="5F2FD4DB">
            <wp:extent cx="3686481" cy="5942330"/>
            <wp:effectExtent l="0" t="4127" r="5397" b="5398"/>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701477" cy="5966503"/>
                    </a:xfrm>
                    <a:prstGeom prst="rect">
                      <a:avLst/>
                    </a:prstGeom>
                  </pic:spPr>
                </pic:pic>
              </a:graphicData>
            </a:graphic>
          </wp:inline>
        </w:drawing>
      </w:r>
    </w:p>
    <w:p w14:paraId="303F3312" w14:textId="2AB2831B" w:rsidR="00DA624B" w:rsidRPr="00DA624B" w:rsidRDefault="00DA624B" w:rsidP="00DA624B">
      <w:pPr>
        <w:rPr>
          <w:rFonts w:ascii="Times New Roman" w:hAnsi="Times New Roman" w:cs="Times New Roman"/>
          <w:sz w:val="24"/>
          <w:szCs w:val="24"/>
        </w:rPr>
      </w:pPr>
      <w:r>
        <w:rPr>
          <w:rFonts w:ascii="Times New Roman" w:hAnsi="Times New Roman" w:cs="Times New Roman"/>
          <w:sz w:val="24"/>
          <w:szCs w:val="24"/>
        </w:rPr>
        <w:t>CHILD WELFARE CLINIC (CWC) – EDUCATING LACTATING MOTHERS ON HOW TO POSITION CHILDREN TO BREASTFEED PROPERLY</w:t>
      </w:r>
    </w:p>
    <w:sectPr w:rsidR="00DA624B" w:rsidRPr="00DA624B">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9A8C4" w14:textId="77777777" w:rsidR="004F0225" w:rsidRDefault="004F0225" w:rsidP="004C788B">
      <w:pPr>
        <w:spacing w:after="0" w:line="240" w:lineRule="auto"/>
      </w:pPr>
      <w:r>
        <w:separator/>
      </w:r>
    </w:p>
  </w:endnote>
  <w:endnote w:type="continuationSeparator" w:id="0">
    <w:p w14:paraId="78828AD6" w14:textId="77777777" w:rsidR="004F0225" w:rsidRDefault="004F0225" w:rsidP="004C78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5095145"/>
      <w:docPartObj>
        <w:docPartGallery w:val="Page Numbers (Bottom of Page)"/>
        <w:docPartUnique/>
      </w:docPartObj>
    </w:sdtPr>
    <w:sdtEndPr>
      <w:rPr>
        <w:noProof/>
      </w:rPr>
    </w:sdtEndPr>
    <w:sdtContent>
      <w:p w14:paraId="6E2C94E3" w14:textId="1F844032" w:rsidR="00D76129" w:rsidRDefault="00D761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AE8038" w14:textId="77777777" w:rsidR="004C788B" w:rsidRDefault="004C78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36228" w14:textId="77777777" w:rsidR="004F0225" w:rsidRDefault="004F0225" w:rsidP="004C788B">
      <w:pPr>
        <w:spacing w:after="0" w:line="240" w:lineRule="auto"/>
      </w:pPr>
      <w:r>
        <w:separator/>
      </w:r>
    </w:p>
  </w:footnote>
  <w:footnote w:type="continuationSeparator" w:id="0">
    <w:p w14:paraId="1DFD0475" w14:textId="77777777" w:rsidR="004F0225" w:rsidRDefault="004F0225" w:rsidP="004C78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02141B"/>
    <w:multiLevelType w:val="hybridMultilevel"/>
    <w:tmpl w:val="4AEA6E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692424"/>
    <w:multiLevelType w:val="multilevel"/>
    <w:tmpl w:val="44C80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3D3D1D"/>
    <w:multiLevelType w:val="multilevel"/>
    <w:tmpl w:val="77963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47D689F"/>
    <w:multiLevelType w:val="hybridMultilevel"/>
    <w:tmpl w:val="60B80A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042AB6"/>
    <w:multiLevelType w:val="multilevel"/>
    <w:tmpl w:val="7EF01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5884037">
    <w:abstractNumId w:val="0"/>
  </w:num>
  <w:num w:numId="2" w16cid:durableId="700789035">
    <w:abstractNumId w:val="3"/>
  </w:num>
  <w:num w:numId="3" w16cid:durableId="1261530083">
    <w:abstractNumId w:val="4"/>
  </w:num>
  <w:num w:numId="4" w16cid:durableId="1364667776">
    <w:abstractNumId w:val="1"/>
  </w:num>
  <w:num w:numId="5" w16cid:durableId="8760895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AYCcxNDC1NLExMgYW6upKMUnFpcnJmfB1JgVAsALDtNySwAAAA="/>
  </w:docVars>
  <w:rsids>
    <w:rsidRoot w:val="000520EB"/>
    <w:rsid w:val="000520EB"/>
    <w:rsid w:val="000A54C7"/>
    <w:rsid w:val="000B100D"/>
    <w:rsid w:val="000E591E"/>
    <w:rsid w:val="000F5BC7"/>
    <w:rsid w:val="00137439"/>
    <w:rsid w:val="001E0414"/>
    <w:rsid w:val="00257136"/>
    <w:rsid w:val="002D092B"/>
    <w:rsid w:val="003131A8"/>
    <w:rsid w:val="00346FD9"/>
    <w:rsid w:val="003952F7"/>
    <w:rsid w:val="003A4A32"/>
    <w:rsid w:val="003B4866"/>
    <w:rsid w:val="003E0761"/>
    <w:rsid w:val="0040787E"/>
    <w:rsid w:val="0043744D"/>
    <w:rsid w:val="00462240"/>
    <w:rsid w:val="004858EC"/>
    <w:rsid w:val="004B1EAC"/>
    <w:rsid w:val="004C788B"/>
    <w:rsid w:val="004E06AB"/>
    <w:rsid w:val="004F0225"/>
    <w:rsid w:val="005025C1"/>
    <w:rsid w:val="00513279"/>
    <w:rsid w:val="00543CF5"/>
    <w:rsid w:val="005E3262"/>
    <w:rsid w:val="005F48AA"/>
    <w:rsid w:val="00624EE3"/>
    <w:rsid w:val="00634C79"/>
    <w:rsid w:val="006F1D04"/>
    <w:rsid w:val="0070098C"/>
    <w:rsid w:val="007608D8"/>
    <w:rsid w:val="007F19B7"/>
    <w:rsid w:val="008C4896"/>
    <w:rsid w:val="008D2361"/>
    <w:rsid w:val="00944EF7"/>
    <w:rsid w:val="009627B4"/>
    <w:rsid w:val="00984F9C"/>
    <w:rsid w:val="00A04515"/>
    <w:rsid w:val="00A55D89"/>
    <w:rsid w:val="00AD2DBB"/>
    <w:rsid w:val="00AE01C2"/>
    <w:rsid w:val="00BA7091"/>
    <w:rsid w:val="00C8484B"/>
    <w:rsid w:val="00CA185D"/>
    <w:rsid w:val="00D76129"/>
    <w:rsid w:val="00D84264"/>
    <w:rsid w:val="00DA624B"/>
    <w:rsid w:val="00DE418C"/>
    <w:rsid w:val="00E514D8"/>
    <w:rsid w:val="00E51C49"/>
    <w:rsid w:val="00EB1DE7"/>
    <w:rsid w:val="00F456D0"/>
    <w:rsid w:val="00F550A9"/>
    <w:rsid w:val="00F92B6C"/>
    <w:rsid w:val="00FA0824"/>
    <w:rsid w:val="00FB70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9C7CB"/>
  <w15:docId w15:val="{964F10EC-9599-4963-B680-5A162B5D5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1C49"/>
    <w:pPr>
      <w:ind w:left="720"/>
      <w:contextualSpacing/>
    </w:pPr>
  </w:style>
  <w:style w:type="table" w:styleId="TableGrid">
    <w:name w:val="Table Grid"/>
    <w:basedOn w:val="TableNormal"/>
    <w:uiPriority w:val="59"/>
    <w:rsid w:val="007009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514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14D8"/>
    <w:rPr>
      <w:rFonts w:ascii="Tahoma" w:hAnsi="Tahoma" w:cs="Tahoma"/>
      <w:sz w:val="16"/>
      <w:szCs w:val="16"/>
    </w:rPr>
  </w:style>
  <w:style w:type="paragraph" w:styleId="Header">
    <w:name w:val="header"/>
    <w:basedOn w:val="Normal"/>
    <w:link w:val="HeaderChar"/>
    <w:uiPriority w:val="99"/>
    <w:unhideWhenUsed/>
    <w:rsid w:val="004C78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788B"/>
  </w:style>
  <w:style w:type="paragraph" w:styleId="Footer">
    <w:name w:val="footer"/>
    <w:basedOn w:val="Normal"/>
    <w:link w:val="FooterChar"/>
    <w:uiPriority w:val="99"/>
    <w:unhideWhenUsed/>
    <w:rsid w:val="004C78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788B"/>
  </w:style>
  <w:style w:type="paragraph" w:styleId="NormalWeb">
    <w:name w:val="Normal (Web)"/>
    <w:basedOn w:val="Normal"/>
    <w:uiPriority w:val="99"/>
    <w:semiHidden/>
    <w:unhideWhenUsed/>
    <w:rsid w:val="008D236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D236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675622">
      <w:bodyDiv w:val="1"/>
      <w:marLeft w:val="0"/>
      <w:marRight w:val="0"/>
      <w:marTop w:val="0"/>
      <w:marBottom w:val="0"/>
      <w:divBdr>
        <w:top w:val="none" w:sz="0" w:space="0" w:color="auto"/>
        <w:left w:val="none" w:sz="0" w:space="0" w:color="auto"/>
        <w:bottom w:val="none" w:sz="0" w:space="0" w:color="auto"/>
        <w:right w:val="none" w:sz="0" w:space="0" w:color="auto"/>
      </w:divBdr>
    </w:div>
    <w:div w:id="1485781533">
      <w:bodyDiv w:val="1"/>
      <w:marLeft w:val="0"/>
      <w:marRight w:val="0"/>
      <w:marTop w:val="0"/>
      <w:marBottom w:val="0"/>
      <w:divBdr>
        <w:top w:val="none" w:sz="0" w:space="0" w:color="auto"/>
        <w:left w:val="none" w:sz="0" w:space="0" w:color="auto"/>
        <w:bottom w:val="none" w:sz="0" w:space="0" w:color="auto"/>
        <w:right w:val="none" w:sz="0" w:space="0" w:color="auto"/>
      </w:divBdr>
    </w:div>
    <w:div w:id="1725366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emf"/><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381</TotalTime>
  <Pages>10</Pages>
  <Words>1452</Words>
  <Characters>8282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Douglas Danso</cp:lastModifiedBy>
  <cp:revision>28</cp:revision>
  <cp:lastPrinted>2025-12-10T00:17:00Z</cp:lastPrinted>
  <dcterms:created xsi:type="dcterms:W3CDTF">2022-07-22T13:00:00Z</dcterms:created>
  <dcterms:modified xsi:type="dcterms:W3CDTF">2025-12-12T21:04:00Z</dcterms:modified>
</cp:coreProperties>
</file>